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C16B" w14:textId="77777777" w:rsidR="0008221F" w:rsidRPr="007B1C2F" w:rsidRDefault="0008221F" w:rsidP="0008221F">
      <w:pPr>
        <w:jc w:val="center"/>
        <w:rPr>
          <w:rFonts w:ascii="Times New Roman" w:hAnsi="Times New Roman" w:cs="Times New Roman"/>
          <w:b/>
        </w:rPr>
      </w:pPr>
      <w:r w:rsidRPr="007B1C2F">
        <w:rPr>
          <w:rFonts w:ascii="Times New Roman" w:hAnsi="Times New Roman" w:cs="Times New Roman"/>
          <w:b/>
          <w:noProof/>
        </w:rPr>
        <w:drawing>
          <wp:inline distT="0" distB="0" distL="0" distR="0" wp14:anchorId="06C791D9" wp14:editId="3132EB4E">
            <wp:extent cx="1212850" cy="1371600"/>
            <wp:effectExtent l="0" t="0" r="6350" b="0"/>
            <wp:docPr id="11" name="Image 11" descr="Macintosh HD:Users:silkeschauder:Desktop:Logos:Logo.Am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ilkeschauder:Desktop:Logos:Logo.Ami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E33E" w14:textId="17DDFC57" w:rsidR="0008221F" w:rsidRPr="007B1C2F" w:rsidRDefault="0008221F" w:rsidP="0008221F">
      <w:pPr>
        <w:jc w:val="center"/>
        <w:rPr>
          <w:rFonts w:ascii="Times New Roman" w:hAnsi="Times New Roman" w:cs="Times New Roman"/>
          <w:b/>
        </w:rPr>
      </w:pPr>
      <w:r w:rsidRPr="007B1C2F">
        <w:rPr>
          <w:rFonts w:ascii="Times New Roman" w:hAnsi="Times New Roman" w:cs="Times New Roman"/>
          <w:b/>
        </w:rPr>
        <w:t>Recherche : Questions thématiques</w:t>
      </w:r>
      <w:r w:rsidR="004F1C20">
        <w:rPr>
          <w:rFonts w:ascii="Times New Roman" w:hAnsi="Times New Roman" w:cs="Times New Roman"/>
          <w:b/>
        </w:rPr>
        <w:t xml:space="preserve"> II</w:t>
      </w:r>
    </w:p>
    <w:p w14:paraId="02346BF0" w14:textId="77777777" w:rsidR="0008221F" w:rsidRPr="007B1C2F" w:rsidRDefault="0008221F" w:rsidP="0008221F">
      <w:pPr>
        <w:jc w:val="center"/>
        <w:rPr>
          <w:rFonts w:ascii="Times New Roman" w:hAnsi="Times New Roman" w:cs="Times New Roman"/>
          <w:b/>
        </w:rPr>
      </w:pPr>
      <w:r w:rsidRPr="007B1C2F">
        <w:rPr>
          <w:rFonts w:ascii="Times New Roman" w:hAnsi="Times New Roman" w:cs="Times New Roman"/>
          <w:b/>
        </w:rPr>
        <w:t>M2 Psychologie Clinique, Psychopathologie, Psychologie de la Santé</w:t>
      </w:r>
    </w:p>
    <w:p w14:paraId="301D8252" w14:textId="31E0D735" w:rsidR="0008221F" w:rsidRPr="007B1C2F" w:rsidRDefault="00A4067F" w:rsidP="000822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Premier semestre : 2020-2021</w:t>
      </w:r>
    </w:p>
    <w:p w14:paraId="771D5D1A" w14:textId="77777777" w:rsidR="0008221F" w:rsidRPr="007B1C2F" w:rsidRDefault="0008221F" w:rsidP="0008221F">
      <w:pPr>
        <w:jc w:val="center"/>
        <w:rPr>
          <w:rFonts w:ascii="Times New Roman" w:hAnsi="Times New Roman" w:cs="Times New Roman"/>
          <w:b/>
        </w:rPr>
      </w:pPr>
      <w:r w:rsidRPr="007B1C2F">
        <w:rPr>
          <w:rFonts w:ascii="Times New Roman" w:hAnsi="Times New Roman" w:cs="Times New Roman"/>
          <w:b/>
        </w:rPr>
        <w:t xml:space="preserve">Enseignante : Pr </w:t>
      </w:r>
      <w:proofErr w:type="spellStart"/>
      <w:r w:rsidRPr="007B1C2F">
        <w:rPr>
          <w:rFonts w:ascii="Times New Roman" w:hAnsi="Times New Roman" w:cs="Times New Roman"/>
          <w:b/>
        </w:rPr>
        <w:t>Silke</w:t>
      </w:r>
      <w:proofErr w:type="spellEnd"/>
      <w:r w:rsidRPr="007B1C2F">
        <w:rPr>
          <w:rFonts w:ascii="Times New Roman" w:hAnsi="Times New Roman" w:cs="Times New Roman"/>
          <w:b/>
        </w:rPr>
        <w:t xml:space="preserve"> SCHAUDER</w:t>
      </w:r>
    </w:p>
    <w:p w14:paraId="09A78080" w14:textId="65B27A6E" w:rsidR="0008221F" w:rsidRDefault="00E50F29" w:rsidP="003124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Etude </w:t>
      </w:r>
      <w:r w:rsidR="0008221F">
        <w:rPr>
          <w:rFonts w:ascii="Times New Roman" w:hAnsi="Times New Roman" w:cs="Times New Roman"/>
          <w:b/>
        </w:rPr>
        <w:t>de textes</w:t>
      </w:r>
    </w:p>
    <w:p w14:paraId="45B66F13" w14:textId="77777777" w:rsidR="00E87621" w:rsidRDefault="00E87621" w:rsidP="00312439">
      <w:pPr>
        <w:jc w:val="center"/>
        <w:rPr>
          <w:rFonts w:ascii="Times New Roman" w:hAnsi="Times New Roman" w:cs="Times New Roman"/>
          <w:b/>
        </w:rPr>
      </w:pPr>
    </w:p>
    <w:p w14:paraId="7F9BF129" w14:textId="77777777" w:rsidR="00E87621" w:rsidRDefault="00E87621" w:rsidP="00E87621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Plan du cours</w:t>
      </w:r>
    </w:p>
    <w:p w14:paraId="1C7FAB35" w14:textId="06BE82BC" w:rsidR="00E87621" w:rsidRPr="00FB41C3" w:rsidRDefault="00E87621" w:rsidP="00E87621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B41C3">
        <w:rPr>
          <w:rFonts w:ascii="Times New Roman" w:hAnsi="Times New Roman" w:cs="Times New Roman"/>
          <w:b/>
          <w:color w:val="000000" w:themeColor="text1"/>
        </w:rPr>
        <w:t xml:space="preserve">Séquence 1 :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FB41C3">
        <w:rPr>
          <w:rFonts w:ascii="Times New Roman" w:hAnsi="Times New Roman" w:cs="Times New Roman"/>
          <w:b/>
        </w:rPr>
        <w:t>Introduction générale</w:t>
      </w:r>
      <w:r>
        <w:rPr>
          <w:rFonts w:ascii="Times New Roman" w:hAnsi="Times New Roman" w:cs="Times New Roman"/>
          <w:b/>
        </w:rPr>
        <w:t>, MCC, révision</w:t>
      </w:r>
    </w:p>
    <w:p w14:paraId="68D7DDA7" w14:textId="3FE5B183" w:rsidR="00E87621" w:rsidRPr="00FB41C3" w:rsidRDefault="00E87621" w:rsidP="00E87621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FB41C3">
        <w:rPr>
          <w:rFonts w:ascii="Times New Roman" w:hAnsi="Times New Roman" w:cs="Times New Roman"/>
          <w:b/>
          <w:color w:val="000000" w:themeColor="text1"/>
        </w:rPr>
        <w:t>Séquence 2</w:t>
      </w:r>
      <w:r>
        <w:rPr>
          <w:rFonts w:ascii="Times New Roman" w:hAnsi="Times New Roman" w:cs="Times New Roman"/>
          <w:b/>
          <w:color w:val="000000" w:themeColor="text1"/>
        </w:rPr>
        <w:t xml:space="preserve"> : </w:t>
      </w:r>
      <w:r>
        <w:rPr>
          <w:rFonts w:ascii="Times New Roman" w:hAnsi="Times New Roman" w:cs="Times New Roman"/>
          <w:b/>
          <w:color w:val="000000" w:themeColor="text1"/>
        </w:rPr>
        <w:tab/>
        <w:t>Modèles de la recherche en psychologie clinique et psychopathologie</w:t>
      </w:r>
      <w:r w:rsidR="004F1C20">
        <w:rPr>
          <w:rFonts w:ascii="Times New Roman" w:hAnsi="Times New Roman" w:cs="Times New Roman"/>
          <w:b/>
          <w:color w:val="000000" w:themeColor="text1"/>
        </w:rPr>
        <w:t> : Les recherches sur l’efficacité psychothérapeutique</w:t>
      </w:r>
    </w:p>
    <w:p w14:paraId="3A264BDB" w14:textId="77777777" w:rsidR="004F1C20" w:rsidRDefault="00E87621" w:rsidP="00E87621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D9D9D9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Séquence 3 :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C50A47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Questions thématiques 1 : La recherche en psychothérapie</w:t>
      </w:r>
      <w:r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 xml:space="preserve"> </w:t>
      </w:r>
    </w:p>
    <w:p w14:paraId="2D6E67DE" w14:textId="6A38D783" w:rsidR="00E87621" w:rsidRPr="00E87621" w:rsidRDefault="00E87621" w:rsidP="00E87621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D9D9D9"/>
        </w:rPr>
      </w:pPr>
      <w:r w:rsidRPr="00E87621">
        <w:rPr>
          <w:rFonts w:ascii="Times New Roman" w:hAnsi="Times New Roman" w:cs="Times New Roman"/>
          <w:b/>
          <w:color w:val="000000" w:themeColor="text1"/>
        </w:rPr>
        <w:t>Textes 1, 2 et 3</w:t>
      </w:r>
    </w:p>
    <w:p w14:paraId="1BFEE2F8" w14:textId="69EFAC2D" w:rsidR="00E87621" w:rsidRPr="00E87621" w:rsidRDefault="00E87621" w:rsidP="00A33295">
      <w:pPr>
        <w:pStyle w:val="Pardeliste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Répartition des exposés </w:t>
      </w:r>
    </w:p>
    <w:p w14:paraId="7F938C68" w14:textId="7BAE10FB" w:rsidR="00E87621" w:rsidRDefault="00E87621" w:rsidP="00E87621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Séquence 4 :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C50A47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Questions thématiques</w:t>
      </w:r>
      <w:r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 xml:space="preserve"> 2 : La recherche d’inspiration psychanalytique </w:t>
      </w:r>
      <w:r>
        <w:rPr>
          <w:rFonts w:ascii="Times New Roman" w:hAnsi="Times New Roman" w:cs="Times New Roman"/>
          <w:b/>
          <w:color w:val="000000" w:themeColor="text1"/>
        </w:rPr>
        <w:t>Textes 4, 5 et 6</w:t>
      </w:r>
    </w:p>
    <w:p w14:paraId="41DF44C8" w14:textId="5D22CF3D" w:rsidR="00E87621" w:rsidRPr="00E87621" w:rsidRDefault="00E87621" w:rsidP="00A33295">
      <w:pPr>
        <w:pStyle w:val="Pardeliste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Répartition des exposés </w:t>
      </w:r>
    </w:p>
    <w:p w14:paraId="36E60F62" w14:textId="77777777" w:rsidR="00A33295" w:rsidRPr="00A33295" w:rsidRDefault="00E87621" w:rsidP="00E87621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Séquence 5 :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C50A47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Questions thématiques</w:t>
      </w:r>
      <w:r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 xml:space="preserve"> 3 : </w:t>
      </w:r>
      <w:r w:rsidR="00A33295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La recherche</w:t>
      </w:r>
      <w:r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 xml:space="preserve"> en TCC et en TF</w:t>
      </w:r>
      <w:r w:rsidRPr="00C50A47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 </w:t>
      </w:r>
    </w:p>
    <w:p w14:paraId="5A7E6D09" w14:textId="32E9056F" w:rsidR="00E87621" w:rsidRDefault="00E87621" w:rsidP="00A33295">
      <w:pPr>
        <w:pStyle w:val="Pardeliste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Textes 7, 8 et 9 </w:t>
      </w:r>
    </w:p>
    <w:p w14:paraId="5088C398" w14:textId="73A5CD71" w:rsidR="00E87621" w:rsidRDefault="00E87621" w:rsidP="00E87621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Répartition des exposés </w:t>
      </w:r>
    </w:p>
    <w:p w14:paraId="6032EEB3" w14:textId="69D7B9E4" w:rsidR="00E87621" w:rsidRPr="00552AD8" w:rsidRDefault="00E87621" w:rsidP="004F1C20">
      <w:pPr>
        <w:ind w:left="360"/>
        <w:rPr>
          <w:rFonts w:ascii="Times New Roman" w:hAnsi="Times New Roman" w:cs="Times New Roman"/>
          <w:b/>
          <w:color w:val="000000" w:themeColor="text1"/>
          <w:shd w:val="clear" w:color="auto" w:fill="D9D9D9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Séquence 6 : </w:t>
      </w:r>
      <w:r w:rsidRPr="00C50A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50A47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Questions thématiques</w:t>
      </w:r>
      <w:r w:rsidR="004F1C20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 xml:space="preserve"> 4</w:t>
      </w:r>
      <w:r w:rsidRPr="00C50A47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 : Le projet doctoral</w:t>
      </w:r>
      <w:r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 xml:space="preserve"> et l</w:t>
      </w:r>
      <w:r w:rsidRPr="00C50A47">
        <w:rPr>
          <w:rFonts w:ascii="Times New Roman" w:hAnsi="Times New Roman" w:cs="Times New Roman"/>
          <w:b/>
          <w:color w:val="000000" w:themeColor="text1"/>
          <w:shd w:val="clear" w:color="auto" w:fill="D9D9D9"/>
        </w:rPr>
        <w:t>a charte doctorale</w:t>
      </w:r>
    </w:p>
    <w:p w14:paraId="4A0FCB25" w14:textId="4407836C" w:rsidR="00E87621" w:rsidRPr="00FB41C3" w:rsidRDefault="00E87621" w:rsidP="004F1C20">
      <w:pPr>
        <w:pStyle w:val="Pardeliste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L’inscription en doctorat et conclusion générale</w:t>
      </w:r>
    </w:p>
    <w:p w14:paraId="02CFF94F" w14:textId="77777777" w:rsidR="00E87621" w:rsidRDefault="00E87621" w:rsidP="00312439">
      <w:pPr>
        <w:jc w:val="center"/>
        <w:rPr>
          <w:rFonts w:ascii="Times New Roman" w:hAnsi="Times New Roman" w:cs="Times New Roman"/>
          <w:b/>
        </w:rPr>
      </w:pPr>
    </w:p>
    <w:p w14:paraId="60FBE82D" w14:textId="77777777" w:rsidR="000A646D" w:rsidRPr="00312439" w:rsidRDefault="000A646D" w:rsidP="00312439">
      <w:pPr>
        <w:jc w:val="center"/>
        <w:rPr>
          <w:rFonts w:ascii="Times New Roman" w:hAnsi="Times New Roman" w:cs="Times New Roman"/>
          <w:shd w:val="clear" w:color="auto" w:fill="D9D9D9"/>
        </w:rPr>
      </w:pPr>
    </w:p>
    <w:p w14:paraId="6F44A496" w14:textId="083CDBC3" w:rsidR="0008221F" w:rsidRPr="00C02428" w:rsidRDefault="0008221F" w:rsidP="00C024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02428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D9D9D9"/>
        </w:rPr>
        <w:t>Texte 1 :</w:t>
      </w:r>
      <w:r w:rsidRPr="00C024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02428">
        <w:rPr>
          <w:rStyle w:val="titre1"/>
          <w:rFonts w:ascii="Times New Roman" w:eastAsia="Times New Roman" w:hAnsi="Times New Roman" w:cs="Times New Roman"/>
          <w:color w:val="000000" w:themeColor="text1"/>
          <w:sz w:val="22"/>
          <w:szCs w:val="22"/>
        </w:rPr>
        <w:t>Thurin</w:t>
      </w:r>
      <w:proofErr w:type="spellEnd"/>
      <w:r w:rsidRPr="00C02428">
        <w:rPr>
          <w:rStyle w:val="titre1"/>
          <w:rFonts w:ascii="Times New Roman" w:eastAsia="Times New Roman" w:hAnsi="Times New Roman" w:cs="Times New Roman"/>
          <w:color w:val="000000" w:themeColor="text1"/>
          <w:sz w:val="22"/>
          <w:szCs w:val="22"/>
        </w:rPr>
        <w:t>, Jean-Michel (2017). De l'évaluation des psychothérapies à la recherche en psychothérapie et en psychanalyse</w:t>
      </w:r>
      <w:r w:rsidRPr="00C0242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C0242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Research</w:t>
      </w:r>
      <w:proofErr w:type="spellEnd"/>
      <w:r w:rsidRPr="00C0242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in </w:t>
      </w:r>
      <w:proofErr w:type="spellStart"/>
      <w:r w:rsidRPr="00C0242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Psychoanalysis</w:t>
      </w:r>
      <w:proofErr w:type="spellEnd"/>
      <w:r w:rsidRPr="00C0242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r w:rsidRPr="00C0242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2017/1, N° 23, </w:t>
      </w:r>
      <w:r w:rsidRPr="00C02428">
        <w:rPr>
          <w:rStyle w:val="currentpage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pp.55a-68a. </w:t>
      </w:r>
      <w:r w:rsidRPr="00C02428">
        <w:rPr>
          <w:rStyle w:val="yellow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DOI : </w:t>
      </w:r>
      <w:r w:rsidRPr="00C0242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10.3917/rep1.023.0055. </w:t>
      </w:r>
    </w:p>
    <w:p w14:paraId="376AF179" w14:textId="597EC748" w:rsidR="0008221F" w:rsidRPr="00C02428" w:rsidRDefault="00E50F29" w:rsidP="0008221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0242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Fichier :</w:t>
      </w:r>
      <w:r w:rsidR="00AA51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</w:t>
      </w:r>
      <w:proofErr w:type="gramStart"/>
      <w:r w:rsidR="00AA5163">
        <w:rPr>
          <w:rFonts w:ascii="Times New Roman" w:hAnsi="Times New Roman" w:cs="Times New Roman"/>
          <w:color w:val="000000" w:themeColor="text1"/>
          <w:sz w:val="22"/>
          <w:szCs w:val="22"/>
        </w:rPr>
        <w:t>1.2020</w:t>
      </w:r>
      <w:r w:rsidRPr="00C02428">
        <w:rPr>
          <w:rFonts w:ascii="Times New Roman" w:hAnsi="Times New Roman" w:cs="Times New Roman"/>
          <w:color w:val="000000" w:themeColor="text1"/>
          <w:sz w:val="22"/>
          <w:szCs w:val="22"/>
        </w:rPr>
        <w:t>.UPJV</w:t>
      </w:r>
      <w:proofErr w:type="gramEnd"/>
      <w:r w:rsidRPr="00C02428">
        <w:rPr>
          <w:rFonts w:ascii="Times New Roman" w:hAnsi="Times New Roman" w:cs="Times New Roman"/>
          <w:color w:val="000000" w:themeColor="text1"/>
          <w:sz w:val="22"/>
          <w:szCs w:val="22"/>
        </w:rPr>
        <w:t>.M2.Recherche.Thurin (2017).</w:t>
      </w:r>
      <w:proofErr w:type="spellStart"/>
      <w:r w:rsidRPr="00C02428">
        <w:rPr>
          <w:rFonts w:ascii="Times New Roman" w:hAnsi="Times New Roman" w:cs="Times New Roman"/>
          <w:color w:val="000000" w:themeColor="text1"/>
          <w:sz w:val="22"/>
          <w:szCs w:val="22"/>
        </w:rPr>
        <w:t>pdf</w:t>
      </w:r>
      <w:proofErr w:type="spellEnd"/>
    </w:p>
    <w:p w14:paraId="02651BF3" w14:textId="77777777" w:rsidR="00E50F29" w:rsidRPr="002A6F1E" w:rsidRDefault="00E50F29" w:rsidP="0008221F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54480F25" w14:textId="1A75C42F" w:rsidR="0008221F" w:rsidRPr="00A33295" w:rsidRDefault="000D6996" w:rsidP="0008221F">
      <w:pPr>
        <w:rPr>
          <w:rFonts w:ascii="Times New Roman" w:eastAsia="Times New Roman" w:hAnsi="Times New Roman" w:cs="Times New Roman"/>
          <w:b/>
          <w:strike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trike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NEU ! </w:t>
      </w:r>
      <w:r w:rsidR="0008221F" w:rsidRPr="00A33295">
        <w:rPr>
          <w:rFonts w:ascii="Times New Roman" w:eastAsia="Times New Roman" w:hAnsi="Times New Roman" w:cs="Times New Roman"/>
          <w:b/>
          <w:strike/>
          <w:color w:val="000000" w:themeColor="text1"/>
          <w:sz w:val="22"/>
          <w:szCs w:val="22"/>
          <w:shd w:val="clear" w:color="auto" w:fill="D9D9D9" w:themeFill="background1" w:themeFillShade="D9"/>
        </w:rPr>
        <w:t>Texte 2 :</w:t>
      </w:r>
      <w:r w:rsidR="0008221F" w:rsidRPr="00A33295">
        <w:rPr>
          <w:rFonts w:ascii="Times New Roman" w:eastAsia="Times New Roman" w:hAnsi="Times New Roman" w:cs="Times New Roman"/>
          <w:b/>
          <w:strike/>
          <w:color w:val="000000" w:themeColor="text1"/>
          <w:sz w:val="22"/>
          <w:szCs w:val="22"/>
        </w:rPr>
        <w:t xml:space="preserve"> </w:t>
      </w:r>
      <w:proofErr w:type="spellStart"/>
      <w:r w:rsidR="0008221F" w:rsidRPr="00A33295"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  <w:t>Brison</w:t>
      </w:r>
      <w:proofErr w:type="spellEnd"/>
      <w:r w:rsidR="0008221F" w:rsidRPr="00A33295"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  <w:t xml:space="preserve">, C., </w:t>
      </w:r>
      <w:proofErr w:type="spellStart"/>
      <w:r w:rsidR="0008221F" w:rsidRPr="00A33295"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  <w:t>Zech</w:t>
      </w:r>
      <w:proofErr w:type="spellEnd"/>
      <w:r w:rsidR="0008221F" w:rsidRPr="00A33295"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  <w:t xml:space="preserve">, E. et </w:t>
      </w:r>
      <w:proofErr w:type="spellStart"/>
      <w:r w:rsidR="0008221F" w:rsidRPr="00A33295"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  <w:t>Priels</w:t>
      </w:r>
      <w:proofErr w:type="spellEnd"/>
      <w:r w:rsidR="0008221F" w:rsidRPr="00A33295"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  <w:t xml:space="preserve">, J.-M. (2017). La recherche et la pratique en psychologie clinique : attentes distinctes et préoccupations convergentes. </w:t>
      </w:r>
      <w:r w:rsidR="0008221F" w:rsidRPr="00A33295">
        <w:rPr>
          <w:rFonts w:ascii="Times New Roman" w:eastAsia="Times New Roman" w:hAnsi="Times New Roman" w:cs="Times New Roman"/>
          <w:i/>
          <w:strike/>
          <w:color w:val="000000" w:themeColor="text1"/>
          <w:sz w:val="22"/>
          <w:szCs w:val="22"/>
        </w:rPr>
        <w:t>Le Journal des psychologues</w:t>
      </w:r>
      <w:r w:rsidR="0008221F" w:rsidRPr="00A33295">
        <w:rPr>
          <w:rFonts w:ascii="Times New Roman" w:eastAsia="Times New Roman" w:hAnsi="Times New Roman" w:cs="Times New Roman"/>
          <w:strike/>
          <w:color w:val="000000" w:themeColor="text1"/>
          <w:sz w:val="22"/>
          <w:szCs w:val="22"/>
        </w:rPr>
        <w:t xml:space="preserve">, 2017/3 n° 345, pages 21 à 27. </w:t>
      </w:r>
    </w:p>
    <w:p w14:paraId="6B79CFE3" w14:textId="1B8B02D5" w:rsidR="0008221F" w:rsidRPr="00A33295" w:rsidRDefault="00E50F29" w:rsidP="0008221F">
      <w:pPr>
        <w:rPr>
          <w:rFonts w:ascii="Times New Roman" w:eastAsiaTheme="minorHAnsi" w:hAnsi="Times New Roman" w:cs="Times New Roman"/>
          <w:strike/>
          <w:color w:val="000000" w:themeColor="text1"/>
          <w:sz w:val="22"/>
          <w:szCs w:val="22"/>
          <w:lang w:eastAsia="en-US"/>
        </w:rPr>
      </w:pPr>
      <w:r w:rsidRPr="00A33295">
        <w:rPr>
          <w:rFonts w:ascii="Times New Roman" w:eastAsiaTheme="minorHAnsi" w:hAnsi="Times New Roman" w:cs="Times New Roman"/>
          <w:b/>
          <w:strike/>
          <w:color w:val="000000" w:themeColor="text1"/>
          <w:sz w:val="22"/>
          <w:szCs w:val="22"/>
          <w:lang w:eastAsia="en-US"/>
        </w:rPr>
        <w:t>Fichier :</w:t>
      </w:r>
      <w:r w:rsidR="00AA5163" w:rsidRPr="00A33295">
        <w:rPr>
          <w:rFonts w:ascii="Times New Roman" w:eastAsiaTheme="minorHAnsi" w:hAnsi="Times New Roman" w:cs="Times New Roman"/>
          <w:strike/>
          <w:color w:val="000000" w:themeColor="text1"/>
          <w:sz w:val="22"/>
          <w:szCs w:val="22"/>
          <w:lang w:eastAsia="en-US"/>
        </w:rPr>
        <w:t xml:space="preserve"> T</w:t>
      </w:r>
      <w:proofErr w:type="gramStart"/>
      <w:r w:rsidR="00AA5163" w:rsidRPr="00A33295">
        <w:rPr>
          <w:rFonts w:ascii="Times New Roman" w:eastAsiaTheme="minorHAnsi" w:hAnsi="Times New Roman" w:cs="Times New Roman"/>
          <w:strike/>
          <w:color w:val="000000" w:themeColor="text1"/>
          <w:sz w:val="22"/>
          <w:szCs w:val="22"/>
          <w:lang w:eastAsia="en-US"/>
        </w:rPr>
        <w:t>2.2020</w:t>
      </w:r>
      <w:r w:rsidRPr="00A33295">
        <w:rPr>
          <w:rFonts w:ascii="Times New Roman" w:eastAsiaTheme="minorHAnsi" w:hAnsi="Times New Roman" w:cs="Times New Roman"/>
          <w:strike/>
          <w:color w:val="000000" w:themeColor="text1"/>
          <w:sz w:val="22"/>
          <w:szCs w:val="22"/>
          <w:lang w:eastAsia="en-US"/>
        </w:rPr>
        <w:t>.UPJV</w:t>
      </w:r>
      <w:proofErr w:type="gramEnd"/>
      <w:r w:rsidRPr="00A33295">
        <w:rPr>
          <w:rFonts w:ascii="Times New Roman" w:eastAsiaTheme="minorHAnsi" w:hAnsi="Times New Roman" w:cs="Times New Roman"/>
          <w:strike/>
          <w:color w:val="000000" w:themeColor="text1"/>
          <w:sz w:val="22"/>
          <w:szCs w:val="22"/>
          <w:lang w:eastAsia="en-US"/>
        </w:rPr>
        <w:t>.M2.Recherche.Brison et al. (2010).</w:t>
      </w:r>
      <w:proofErr w:type="spellStart"/>
      <w:r w:rsidRPr="00A33295">
        <w:rPr>
          <w:rFonts w:ascii="Times New Roman" w:eastAsiaTheme="minorHAnsi" w:hAnsi="Times New Roman" w:cs="Times New Roman"/>
          <w:strike/>
          <w:color w:val="000000" w:themeColor="text1"/>
          <w:sz w:val="22"/>
          <w:szCs w:val="22"/>
          <w:lang w:eastAsia="en-US"/>
        </w:rPr>
        <w:t>pdf</w:t>
      </w:r>
      <w:proofErr w:type="spellEnd"/>
    </w:p>
    <w:p w14:paraId="111E1246" w14:textId="77777777" w:rsidR="00E50F29" w:rsidRPr="002A6F1E" w:rsidRDefault="00E50F29" w:rsidP="0008221F">
      <w:pPr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D9D9D9"/>
        </w:rPr>
      </w:pPr>
    </w:p>
    <w:p w14:paraId="341631CD" w14:textId="76C37094" w:rsidR="0008221F" w:rsidRPr="00C02428" w:rsidRDefault="0008221F" w:rsidP="0008221F">
      <w:pPr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>Texte 3 :</w:t>
      </w: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Thurin</w:t>
      </w:r>
      <w:proofErr w:type="spellEnd"/>
      <w:r w:rsid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J.-M., </w:t>
      </w:r>
      <w:proofErr w:type="spellStart"/>
      <w:r w:rsid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</w:t>
      </w:r>
      <w:r w:rsidR="00C02428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riffault</w:t>
      </w:r>
      <w:proofErr w:type="spellEnd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X. (2006). Distinction, limites et complémentarité des recherches d’efficacité potentielle et d’efficacité réelle : nouvelles perspectives pour la recherche en psychothérapie, </w:t>
      </w:r>
      <w:r w:rsidRPr="00C02428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  <w:lang w:eastAsia="en-US"/>
        </w:rPr>
        <w:t>L’Encéphale,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2006 ; </w:t>
      </w:r>
      <w:r w:rsidRPr="00C02428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  <w:lang w:eastAsia="en-US"/>
        </w:rPr>
        <w:t xml:space="preserve">32 : 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402-12, cahier 1. </w:t>
      </w:r>
    </w:p>
    <w:p w14:paraId="52815E09" w14:textId="00099B5A" w:rsidR="0008221F" w:rsidRPr="00C02428" w:rsidRDefault="00E50F29" w:rsidP="0008221F">
      <w:p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  <w:t>Fichier :</w:t>
      </w:r>
      <w:r w:rsidR="00AA516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T</w:t>
      </w:r>
      <w:proofErr w:type="gramStart"/>
      <w:r w:rsidR="00AA516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3.2020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.UPJV</w:t>
      </w:r>
      <w:proofErr w:type="gramEnd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.M2.Recherche.Thurin.Briffault (2006).</w:t>
      </w:r>
      <w:proofErr w:type="spellStart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</w:p>
    <w:p w14:paraId="123B97C3" w14:textId="77777777" w:rsidR="00E50F29" w:rsidRPr="002A6F1E" w:rsidRDefault="00E50F29" w:rsidP="0008221F">
      <w:pPr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D9D9D9"/>
        </w:rPr>
      </w:pPr>
    </w:p>
    <w:p w14:paraId="286F18B9" w14:textId="77777777" w:rsidR="00E50F29" w:rsidRPr="00C02428" w:rsidRDefault="0008221F" w:rsidP="00E50F29">
      <w:p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>Texte 4 :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Bacqué</w:t>
      </w:r>
      <w:proofErr w:type="spellEnd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M.F. (2010). Complexité des psychothérapies et de la recherche clinique dans les services d’oncologie. </w:t>
      </w:r>
      <w:r w:rsidRPr="00C02428">
        <w:rPr>
          <w:rFonts w:ascii="Times" w:eastAsiaTheme="minorHAnsi" w:hAnsi="Times" w:cs="Times"/>
          <w:i/>
          <w:color w:val="000000" w:themeColor="text1"/>
          <w:sz w:val="22"/>
          <w:szCs w:val="22"/>
          <w:lang w:eastAsia="en-US"/>
        </w:rPr>
        <w:t>Psycho-Oncologie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 (2010) </w:t>
      </w:r>
      <w:proofErr w:type="gramStart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4:</w:t>
      </w:r>
      <w:proofErr w:type="gramEnd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143-147.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DOI 10.1007/s11839-010-0281-3. </w:t>
      </w:r>
    </w:p>
    <w:p w14:paraId="2ED74A93" w14:textId="658A08E1" w:rsidR="00E50F29" w:rsidRPr="00C02428" w:rsidRDefault="00E50F29" w:rsidP="00E50F29">
      <w:p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  <w:t>Fichier :</w:t>
      </w:r>
      <w:r w:rsidR="00AA516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T</w:t>
      </w:r>
      <w:proofErr w:type="gramStart"/>
      <w:r w:rsidR="00AA516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4.2020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.UPJV</w:t>
      </w:r>
      <w:proofErr w:type="gramEnd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.M2.Recherche.Bacqué (2010).</w:t>
      </w:r>
      <w:proofErr w:type="spellStart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</w:p>
    <w:p w14:paraId="7211E214" w14:textId="77777777" w:rsidR="00E50F29" w:rsidRPr="002A6F1E" w:rsidRDefault="00E50F29" w:rsidP="00E50F29">
      <w:pPr>
        <w:rPr>
          <w:rFonts w:ascii="Times New Roman" w:eastAsiaTheme="minorHAnsi" w:hAnsi="Times New Roman" w:cs="Times New Roman"/>
          <w:color w:val="000000" w:themeColor="text1"/>
          <w:sz w:val="10"/>
          <w:szCs w:val="10"/>
          <w:lang w:eastAsia="en-US"/>
        </w:rPr>
      </w:pPr>
    </w:p>
    <w:p w14:paraId="400554E6" w14:textId="4186D533" w:rsidR="00E50F29" w:rsidRPr="00C02428" w:rsidRDefault="006B0527" w:rsidP="00031EB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</w:pPr>
      <w:r w:rsidRPr="00C02428">
        <w:rPr>
          <w:rFonts w:ascii="Times" w:eastAsiaTheme="minorHAnsi" w:hAnsi="Times" w:cs="Times"/>
          <w:b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>Texte 5 :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Cannone</w:t>
      </w:r>
      <w:proofErr w:type="spellEnd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, P., Grimaldi, M-A. et Bert, A.-L</w:t>
      </w:r>
      <w:r w:rsidR="00031EB1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 (2014).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 </w:t>
      </w:r>
      <w:r w:rsidR="00E50F29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Chapitre 14. Evaluer une psychothérapie analytique : dispositif et expérience subjective du thérapeute en groupe de pairs, </w:t>
      </w:r>
      <w:r w:rsidRPr="00C02428">
        <w:rPr>
          <w:rFonts w:ascii="Times" w:eastAsiaTheme="minorHAnsi" w:hAnsi="Times" w:cs="Times"/>
          <w:i/>
          <w:iCs/>
          <w:color w:val="000000" w:themeColor="text1"/>
          <w:sz w:val="22"/>
          <w:szCs w:val="22"/>
          <w:lang w:eastAsia="en-US"/>
        </w:rPr>
        <w:t xml:space="preserve">in 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Sylvie Pucheu </w:t>
      </w:r>
      <w:r w:rsidRPr="00C02428">
        <w:rPr>
          <w:rFonts w:ascii="Times" w:eastAsiaTheme="minorHAnsi" w:hAnsi="Times" w:cs="Times"/>
          <w:i/>
          <w:iCs/>
          <w:color w:val="000000" w:themeColor="text1"/>
          <w:sz w:val="22"/>
          <w:szCs w:val="22"/>
          <w:lang w:eastAsia="en-US"/>
        </w:rPr>
        <w:t xml:space="preserve">et </w:t>
      </w:r>
      <w:r w:rsidRPr="00C02428">
        <w:rPr>
          <w:rFonts w:ascii="Times" w:eastAsiaTheme="minorHAnsi" w:hAnsi="Times" w:cs="Times"/>
          <w:i/>
          <w:iCs/>
          <w:color w:val="000000" w:themeColor="text1"/>
          <w:sz w:val="22"/>
          <w:szCs w:val="22"/>
          <w:lang w:eastAsia="en-US"/>
        </w:rPr>
        <w:lastRenderedPageBreak/>
        <w:t>al.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, </w:t>
      </w:r>
      <w:r w:rsidRPr="00C02428">
        <w:rPr>
          <w:rFonts w:ascii="Times" w:eastAsiaTheme="minorHAnsi" w:hAnsi="Times" w:cs="Times"/>
          <w:i/>
          <w:iCs/>
          <w:color w:val="000000" w:themeColor="text1"/>
          <w:sz w:val="22"/>
          <w:szCs w:val="22"/>
          <w:lang w:eastAsia="en-US"/>
        </w:rPr>
        <w:t>Psychothérapies analytiques en oncologie</w:t>
      </w:r>
      <w:r w:rsidR="00031EB1" w:rsidRPr="00C02428">
        <w:rPr>
          <w:rFonts w:ascii="Times" w:eastAsiaTheme="minorHAnsi" w:hAnsi="Times" w:cs="Times"/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Lavoisier</w:t>
      </w:r>
      <w:r w:rsidR="00031EB1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, 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« Psycho-oncologie »</w:t>
      </w:r>
      <w:r w:rsidR="00031EB1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, 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pages 191 à 217</w:t>
      </w:r>
      <w:r w:rsidR="00031EB1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.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 </w:t>
      </w:r>
      <w:r w:rsidR="00E50F29" w:rsidRPr="00C02428">
        <w:rPr>
          <w:rFonts w:ascii="Times" w:eastAsiaTheme="minorHAnsi" w:hAnsi="Times" w:cs="Times"/>
          <w:b/>
          <w:color w:val="000000" w:themeColor="text1"/>
          <w:sz w:val="22"/>
          <w:szCs w:val="22"/>
          <w:lang w:eastAsia="en-US"/>
        </w:rPr>
        <w:t>Fichier :</w:t>
      </w:r>
      <w:r w:rsidR="00AA5163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 T</w:t>
      </w:r>
      <w:proofErr w:type="gramStart"/>
      <w:r w:rsidR="00AA5163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5.2020</w:t>
      </w:r>
      <w:r w:rsidR="00E50F29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.UPJV</w:t>
      </w:r>
      <w:proofErr w:type="gramEnd"/>
      <w:r w:rsidR="00E50F29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.M2.Recherche.Cannone et al. (2014).</w:t>
      </w:r>
      <w:proofErr w:type="spellStart"/>
      <w:r w:rsidR="00E50F29"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pdf</w:t>
      </w:r>
      <w:proofErr w:type="spellEnd"/>
    </w:p>
    <w:p w14:paraId="2A9E01D0" w14:textId="56C17765" w:rsidR="0008221F" w:rsidRPr="00C02428" w:rsidRDefault="0008221F" w:rsidP="0008221F">
      <w:pPr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>Texte</w:t>
      </w:r>
      <w:r w:rsidR="00E50F29"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 xml:space="preserve"> 6</w:t>
      </w: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> :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 xml:space="preserve"> 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Laroche-Joubert, M., </w:t>
      </w:r>
      <w:proofErr w:type="spellStart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Feldman</w:t>
      </w:r>
      <w:proofErr w:type="spellEnd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, M. et Moro, M-R (2018). L’étude du contretransfert : une relance de la pensée face aux dyades traumatisées, </w:t>
      </w:r>
      <w:proofErr w:type="spellStart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>eres</w:t>
      </w:r>
      <w:proofErr w:type="spellEnd"/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, </w:t>
      </w:r>
      <w:r w:rsidRPr="00C02428">
        <w:rPr>
          <w:rFonts w:ascii="Times" w:eastAsiaTheme="minorHAnsi" w:hAnsi="Times" w:cs="Times"/>
          <w:i/>
          <w:color w:val="000000" w:themeColor="text1"/>
          <w:sz w:val="22"/>
          <w:szCs w:val="22"/>
          <w:lang w:eastAsia="en-US"/>
        </w:rPr>
        <w:t>Dialogue,</w:t>
      </w:r>
      <w:r w:rsidRPr="00C02428">
        <w:rPr>
          <w:rFonts w:ascii="Times" w:eastAsiaTheme="minorHAnsi" w:hAnsi="Times" w:cs="Times"/>
          <w:color w:val="000000" w:themeColor="text1"/>
          <w:sz w:val="22"/>
          <w:szCs w:val="22"/>
          <w:lang w:eastAsia="en-US"/>
        </w:rPr>
        <w:t xml:space="preserve"> 2018/, n° 219, pages 125 à 138.</w:t>
      </w:r>
    </w:p>
    <w:p w14:paraId="0AB86088" w14:textId="2F1F8A37" w:rsidR="0008221F" w:rsidRPr="00C02428" w:rsidRDefault="00E50F29" w:rsidP="0008221F">
      <w:p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  <w:t>Fichier :</w:t>
      </w:r>
      <w:r w:rsidR="00AA516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T</w:t>
      </w:r>
      <w:proofErr w:type="gramStart"/>
      <w:r w:rsidR="00AA516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6.2020</w:t>
      </w:r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.UPJV</w:t>
      </w:r>
      <w:proofErr w:type="gramEnd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.M2.Recherche.Laroche-Joubert et al. (2018).</w:t>
      </w:r>
      <w:proofErr w:type="spellStart"/>
      <w:r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</w:p>
    <w:p w14:paraId="1D762CA6" w14:textId="77777777" w:rsidR="00E50F29" w:rsidRPr="002A6F1E" w:rsidRDefault="00E50F29" w:rsidP="0008221F">
      <w:pPr>
        <w:rPr>
          <w:rFonts w:ascii="Times New Roman" w:eastAsiaTheme="minorHAnsi" w:hAnsi="Times New Roman" w:cs="Times New Roman"/>
          <w:color w:val="000000" w:themeColor="text1"/>
          <w:sz w:val="10"/>
          <w:szCs w:val="10"/>
          <w:shd w:val="clear" w:color="auto" w:fill="D9D9D9" w:themeFill="background1" w:themeFillShade="D9"/>
          <w:lang w:eastAsia="en-US"/>
        </w:rPr>
      </w:pPr>
    </w:p>
    <w:p w14:paraId="6DCCD072" w14:textId="77777777" w:rsidR="00A33295" w:rsidRDefault="00A33295" w:rsidP="00A332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1A1A1A"/>
          <w:sz w:val="26"/>
          <w:szCs w:val="26"/>
          <w:lang w:eastAsia="en-US"/>
        </w:rPr>
      </w:pPr>
    </w:p>
    <w:p w14:paraId="561E91D1" w14:textId="4108D5B9" w:rsidR="00A33295" w:rsidRDefault="004F1C20" w:rsidP="004F1C2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1A1A1A"/>
          <w:sz w:val="26"/>
          <w:szCs w:val="26"/>
          <w:lang w:eastAsia="en-US"/>
        </w:rPr>
        <w:t xml:space="preserve">Texte 7 : </w:t>
      </w:r>
      <w:proofErr w:type="spellStart"/>
      <w:r>
        <w:rPr>
          <w:rFonts w:ascii="Times" w:eastAsiaTheme="minorHAnsi" w:hAnsi="Times" w:cs="Times"/>
          <w:color w:val="6D6F03"/>
          <w:lang w:eastAsia="en-US"/>
        </w:rPr>
        <w:t>Thurin</w:t>
      </w:r>
      <w:proofErr w:type="spellEnd"/>
      <w:r>
        <w:rPr>
          <w:rFonts w:ascii="Times" w:eastAsiaTheme="minorHAnsi" w:hAnsi="Times" w:cs="Times"/>
          <w:color w:val="6D6F03"/>
          <w:lang w:eastAsia="en-US"/>
        </w:rPr>
        <w:t>, M.</w:t>
      </w:r>
      <w:r>
        <w:rPr>
          <w:rFonts w:ascii="Times" w:eastAsiaTheme="minorHAnsi" w:hAnsi="Times" w:cs="Times"/>
          <w:color w:val="6D6F03"/>
          <w:lang w:eastAsia="en-US"/>
        </w:rPr>
        <w:t xml:space="preserve"> </w:t>
      </w:r>
      <w:r>
        <w:rPr>
          <w:rFonts w:ascii="Times" w:eastAsiaTheme="minorHAnsi" w:hAnsi="Times" w:cs="Times"/>
          <w:color w:val="1A1A1A"/>
          <w:lang w:eastAsia="en-US"/>
        </w:rPr>
        <w:t xml:space="preserve">et </w:t>
      </w:r>
      <w:proofErr w:type="spellStart"/>
      <w:r>
        <w:rPr>
          <w:rFonts w:ascii="Times" w:eastAsiaTheme="minorHAnsi" w:hAnsi="Times" w:cs="Times"/>
          <w:color w:val="6D6F03"/>
          <w:lang w:eastAsia="en-US"/>
        </w:rPr>
        <w:t>Thurin</w:t>
      </w:r>
      <w:proofErr w:type="spellEnd"/>
      <w:r>
        <w:rPr>
          <w:rFonts w:ascii="Times" w:eastAsiaTheme="minorHAnsi" w:hAnsi="Times" w:cs="Times"/>
          <w:color w:val="6D6F03"/>
          <w:lang w:eastAsia="en-US"/>
        </w:rPr>
        <w:t>, J.-M.</w:t>
      </w:r>
      <w:r>
        <w:rPr>
          <w:rFonts w:ascii="Times" w:eastAsiaTheme="minorHAnsi" w:hAnsi="Times" w:cs="Times"/>
          <w:color w:val="6D6F03"/>
          <w:lang w:eastAsia="en-US"/>
        </w:rPr>
        <w:t xml:space="preserve"> </w:t>
      </w:r>
      <w:r>
        <w:rPr>
          <w:rFonts w:ascii="Times" w:eastAsiaTheme="minorHAnsi" w:hAnsi="Times" w:cs="Times"/>
          <w:color w:val="6D6F03"/>
          <w:lang w:eastAsia="en-US"/>
        </w:rPr>
        <w:t xml:space="preserve">(2010/2). </w:t>
      </w:r>
      <w:r>
        <w:rPr>
          <w:rFonts w:ascii="Times" w:eastAsiaTheme="minorHAnsi" w:hAnsi="Times" w:cs="Times"/>
          <w:color w:val="1A1A1A"/>
          <w:sz w:val="26"/>
          <w:szCs w:val="26"/>
          <w:lang w:eastAsia="en-US"/>
        </w:rPr>
        <w:t xml:space="preserve">Utiliser des instruments spécifiques pour caractériser une psychothérapie dans le cadre naturel de la pratique, </w:t>
      </w:r>
      <w:r w:rsidRPr="004F1C20">
        <w:rPr>
          <w:rFonts w:ascii="Times" w:eastAsiaTheme="minorHAnsi" w:hAnsi="Times" w:cs="Times"/>
          <w:i/>
          <w:color w:val="3FA49C"/>
          <w:lang w:eastAsia="en-US"/>
        </w:rPr>
        <w:t>Psychotropes,</w:t>
      </w:r>
      <w:r w:rsidR="00A33295">
        <w:rPr>
          <w:rFonts w:ascii="Times" w:eastAsiaTheme="minorHAnsi" w:hAnsi="Times" w:cs="Times"/>
          <w:color w:val="3FA49C"/>
          <w:lang w:eastAsia="en-US"/>
        </w:rPr>
        <w:t xml:space="preserve"> </w:t>
      </w:r>
      <w:r>
        <w:rPr>
          <w:rFonts w:ascii="Times" w:eastAsiaTheme="minorHAnsi" w:hAnsi="Times" w:cs="Times"/>
          <w:color w:val="1A1A1A"/>
          <w:lang w:eastAsia="en-US"/>
        </w:rPr>
        <w:t xml:space="preserve">Vol. 16, </w:t>
      </w:r>
      <w:r w:rsidR="00A33295">
        <w:rPr>
          <w:rFonts w:ascii="Times" w:eastAsiaTheme="minorHAnsi" w:hAnsi="Times" w:cs="Times"/>
          <w:color w:val="1A1A1A"/>
          <w:lang w:eastAsia="en-US"/>
        </w:rPr>
        <w:t>pages 63 à 83</w:t>
      </w:r>
      <w:r>
        <w:rPr>
          <w:rFonts w:ascii="Times" w:eastAsiaTheme="minorHAnsi" w:hAnsi="Times" w:cs="Times"/>
          <w:color w:val="1A1A1A"/>
          <w:lang w:eastAsia="en-US"/>
        </w:rPr>
        <w:t>.</w:t>
      </w:r>
      <w:r w:rsidR="00A33295">
        <w:rPr>
          <w:rFonts w:ascii="Times" w:eastAsiaTheme="minorHAnsi" w:hAnsi="Times" w:cs="Times"/>
          <w:color w:val="1A1A1A"/>
          <w:lang w:eastAsia="en-US"/>
        </w:rPr>
        <w:t xml:space="preserve"> </w:t>
      </w:r>
    </w:p>
    <w:p w14:paraId="0D0A1E07" w14:textId="6FB7269E" w:rsidR="00AA5163" w:rsidRPr="00AA5163" w:rsidRDefault="00E50F29" w:rsidP="00AA5163">
      <w:pPr>
        <w:pStyle w:val="Titre3"/>
        <w:rPr>
          <w:rFonts w:ascii="Times New Roman" w:eastAsia="Times New Roman" w:hAnsi="Times New Roman" w:cs="Times New Roman"/>
        </w:rPr>
      </w:pPr>
      <w:r w:rsidRPr="00E87621">
        <w:rPr>
          <w:rFonts w:ascii="Times New Roman" w:eastAsiaTheme="minorHAnsi" w:hAnsi="Times New Roman" w:cs="Times New Roman"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 xml:space="preserve">Texte 7 : </w:t>
      </w:r>
      <w:proofErr w:type="spellStart"/>
      <w:r w:rsidR="00AA5163" w:rsidRPr="00BC177F">
        <w:rPr>
          <w:rFonts w:ascii="Times New Roman" w:eastAsia="Times New Roman" w:hAnsi="Times New Roman" w:cs="Times New Roman"/>
        </w:rPr>
        <w:t>Thurin</w:t>
      </w:r>
      <w:proofErr w:type="spellEnd"/>
      <w:r w:rsidR="00AA5163" w:rsidRPr="00BC177F">
        <w:rPr>
          <w:rFonts w:ascii="Times New Roman" w:eastAsia="Times New Roman" w:hAnsi="Times New Roman" w:cs="Times New Roman"/>
        </w:rPr>
        <w:t xml:space="preserve">, Jean-Michel (2012). L'étude de cas, au cœur de la formation et de la recherche en psychothérapie. EDP Sciences, </w:t>
      </w:r>
      <w:r w:rsidR="00AA5163" w:rsidRPr="00BC177F">
        <w:rPr>
          <w:rFonts w:ascii="Times New Roman" w:eastAsia="Times New Roman" w:hAnsi="Times New Roman" w:cs="Times New Roman"/>
          <w:i/>
        </w:rPr>
        <w:t>Perspectives Psy,</w:t>
      </w:r>
      <w:r w:rsidR="00AA5163" w:rsidRPr="00BC177F">
        <w:rPr>
          <w:rFonts w:ascii="Times New Roman" w:eastAsia="Times New Roman" w:hAnsi="Times New Roman" w:cs="Times New Roman"/>
        </w:rPr>
        <w:t xml:space="preserve"> 2012/4, Vol. 5, pages 364 à 373. </w:t>
      </w:r>
      <w:r w:rsidR="00AA5163">
        <w:rPr>
          <w:rFonts w:ascii="Times New Roman" w:eastAsia="Times New Roman" w:hAnsi="Times New Roman" w:cs="Times New Roman"/>
        </w:rPr>
        <w:t>T</w:t>
      </w:r>
      <w:proofErr w:type="gramStart"/>
      <w:r w:rsidR="00AA5163">
        <w:rPr>
          <w:rFonts w:ascii="Times New Roman" w:eastAsia="Times New Roman" w:hAnsi="Times New Roman" w:cs="Times New Roman"/>
        </w:rPr>
        <w:t>7.</w:t>
      </w:r>
      <w:r w:rsidR="00AA5163">
        <w:rPr>
          <w:rFonts w:ascii="Times New Roman" w:hAnsi="Times New Roman" w:cs="Times New Roman"/>
        </w:rPr>
        <w:t>2020</w:t>
      </w:r>
      <w:r w:rsidR="00AA5163" w:rsidRPr="00BC177F">
        <w:rPr>
          <w:rFonts w:ascii="Times New Roman" w:hAnsi="Times New Roman" w:cs="Times New Roman"/>
        </w:rPr>
        <w:t>.M</w:t>
      </w:r>
      <w:proofErr w:type="gramEnd"/>
      <w:r w:rsidR="00AA5163" w:rsidRPr="00BC177F">
        <w:rPr>
          <w:rFonts w:ascii="Times New Roman" w:hAnsi="Times New Roman" w:cs="Times New Roman"/>
        </w:rPr>
        <w:t xml:space="preserve">2.Recherche.Etude de </w:t>
      </w:r>
      <w:proofErr w:type="spellStart"/>
      <w:r w:rsidR="00AA5163" w:rsidRPr="00BC177F">
        <w:rPr>
          <w:rFonts w:ascii="Times New Roman" w:hAnsi="Times New Roman" w:cs="Times New Roman"/>
        </w:rPr>
        <w:t>cas.Thurin</w:t>
      </w:r>
      <w:proofErr w:type="spellEnd"/>
      <w:r w:rsidR="00AA5163" w:rsidRPr="00BC177F">
        <w:rPr>
          <w:rFonts w:ascii="Times New Roman" w:hAnsi="Times New Roman" w:cs="Times New Roman"/>
        </w:rPr>
        <w:t>(2012).</w:t>
      </w:r>
      <w:proofErr w:type="spellStart"/>
      <w:r w:rsidR="00AA5163" w:rsidRPr="00BC177F">
        <w:rPr>
          <w:rFonts w:ascii="Times New Roman" w:hAnsi="Times New Roman" w:cs="Times New Roman"/>
        </w:rPr>
        <w:t>pdf</w:t>
      </w:r>
      <w:proofErr w:type="spellEnd"/>
    </w:p>
    <w:p w14:paraId="3518CA8B" w14:textId="66B9E81B" w:rsidR="0008221F" w:rsidRPr="00E87621" w:rsidRDefault="0008221F" w:rsidP="00E87621">
      <w:p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14:paraId="4ADB5C97" w14:textId="77777777" w:rsidR="00E50F29" w:rsidRPr="002A6F1E" w:rsidRDefault="00E50F29" w:rsidP="0008221F">
      <w:pPr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D9D9D9"/>
        </w:rPr>
      </w:pPr>
    </w:p>
    <w:p w14:paraId="0949D041" w14:textId="6FC6FE17" w:rsidR="006B0383" w:rsidRPr="006B0383" w:rsidRDefault="00C02428" w:rsidP="0008221F">
      <w:p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D9D9D9"/>
        </w:rPr>
        <w:t>Texte 8</w:t>
      </w:r>
      <w:r w:rsidR="0008221F" w:rsidRPr="00C02428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D9D9D9"/>
        </w:rPr>
        <w:t xml:space="preserve"> : </w:t>
      </w:r>
      <w:proofErr w:type="spellStart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Juskewycz</w:t>
      </w:r>
      <w:proofErr w:type="spellEnd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N., </w:t>
      </w:r>
      <w:proofErr w:type="spellStart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Dafri</w:t>
      </w:r>
      <w:proofErr w:type="spellEnd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F., </w:t>
      </w:r>
      <w:proofErr w:type="spellStart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Journet</w:t>
      </w:r>
      <w:proofErr w:type="spellEnd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F., </w:t>
      </w:r>
      <w:proofErr w:type="spellStart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Molinié</w:t>
      </w:r>
      <w:proofErr w:type="spellEnd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M., </w:t>
      </w:r>
      <w:proofErr w:type="spellStart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Thurin</w:t>
      </w:r>
      <w:proofErr w:type="spellEnd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M. et </w:t>
      </w:r>
      <w:proofErr w:type="spellStart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Thurin</w:t>
      </w:r>
      <w:proofErr w:type="spellEnd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J.-M. (2018). Le Cas de Max. Ce que nous apprend la recherche sur la psychothérapie d’orientation psychanalytique en milieu naturel d’un patient borderline. Association </w:t>
      </w:r>
      <w:r w:rsidR="0008221F" w:rsidRPr="00C02428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  <w:lang w:eastAsia="en-US"/>
        </w:rPr>
        <w:t>Recherches en psychanalyse</w:t>
      </w:r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08221F" w:rsidRPr="00C02428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  <w:lang w:eastAsia="en-US"/>
        </w:rPr>
        <w:t>Research</w:t>
      </w:r>
      <w:proofErr w:type="spellEnd"/>
      <w:r w:rsidR="0008221F" w:rsidRPr="00C02428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  <w:lang w:eastAsia="en-US"/>
        </w:rPr>
        <w:t xml:space="preserve"> in </w:t>
      </w:r>
      <w:proofErr w:type="spellStart"/>
      <w:r w:rsidR="0008221F" w:rsidRPr="00C02428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  <w:lang w:eastAsia="en-US"/>
        </w:rPr>
        <w:t>Psychoanalysis</w:t>
      </w:r>
      <w:proofErr w:type="spellEnd"/>
      <w:r w:rsidR="0008221F" w:rsidRPr="00C0242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2018/2, N° 26, pages 90a à 109a. </w:t>
      </w:r>
    </w:p>
    <w:p w14:paraId="5AC9913B" w14:textId="517AA3BF" w:rsidR="0008221F" w:rsidRDefault="00E50F29" w:rsidP="0008221F">
      <w:pP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Fichier :</w:t>
      </w:r>
      <w:r w:rsid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T</w:t>
      </w:r>
      <w:proofErr w:type="gramStart"/>
      <w:r w:rsid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8</w:t>
      </w:r>
      <w:r w:rsidR="00AA516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.2020</w:t>
      </w:r>
      <w:r w:rsidRP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.UPJV</w:t>
      </w:r>
      <w:proofErr w:type="gramEnd"/>
      <w:r w:rsidRP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.M2.Recherche.Juskewycz et al. (2018).</w:t>
      </w:r>
      <w:proofErr w:type="spellStart"/>
      <w:r w:rsidRP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pdf</w:t>
      </w:r>
      <w:proofErr w:type="spellEnd"/>
    </w:p>
    <w:p w14:paraId="30F4E9C2" w14:textId="77777777" w:rsidR="00C02428" w:rsidRPr="002A6F1E" w:rsidRDefault="00C02428" w:rsidP="0008221F">
      <w:pPr>
        <w:rPr>
          <w:rFonts w:ascii="Times New Roman" w:eastAsiaTheme="minorHAnsi" w:hAnsi="Times New Roman" w:cs="Times New Roman"/>
          <w:bCs/>
          <w:color w:val="000000" w:themeColor="text1"/>
          <w:sz w:val="10"/>
          <w:szCs w:val="10"/>
          <w:lang w:eastAsia="en-US"/>
        </w:rPr>
      </w:pPr>
    </w:p>
    <w:p w14:paraId="60A9B7F4" w14:textId="0E9D3C07" w:rsidR="004F1C20" w:rsidRDefault="00C02428" w:rsidP="004F1C2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1A1A1A"/>
          <w:lang w:eastAsia="en-US"/>
        </w:rPr>
      </w:pPr>
      <w:r w:rsidRPr="00E87621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shd w:val="clear" w:color="auto" w:fill="D9D9D9" w:themeFill="background1" w:themeFillShade="D9"/>
          <w:lang w:eastAsia="en-US"/>
        </w:rPr>
        <w:t>Texte 9 :</w:t>
      </w:r>
      <w:r w:rsidR="002A6F1E" w:rsidRPr="00A4067F">
        <w:rPr>
          <w:rFonts w:ascii="Times New Roman" w:eastAsiaTheme="minorHAnsi" w:hAnsi="Times New Roman" w:cs="Times New Roman"/>
          <w:strike/>
          <w:color w:val="182C6A"/>
          <w:sz w:val="22"/>
          <w:szCs w:val="22"/>
          <w:lang w:eastAsia="en-US"/>
        </w:rPr>
        <w:t xml:space="preserve"> </w:t>
      </w:r>
      <w:proofErr w:type="spellStart"/>
      <w:r w:rsidR="004F1C20">
        <w:rPr>
          <w:rFonts w:ascii="Times" w:eastAsiaTheme="minorHAnsi" w:hAnsi="Times" w:cs="Times"/>
          <w:color w:val="6D6F03"/>
          <w:lang w:eastAsia="en-US"/>
        </w:rPr>
        <w:t>Juvanteny</w:t>
      </w:r>
      <w:proofErr w:type="spellEnd"/>
      <w:r w:rsidR="004F1C20">
        <w:rPr>
          <w:rFonts w:ascii="Times" w:eastAsiaTheme="minorHAnsi" w:hAnsi="Times" w:cs="Times"/>
          <w:color w:val="1A1A1A"/>
          <w:lang w:eastAsia="en-US"/>
        </w:rPr>
        <w:t xml:space="preserve">, </w:t>
      </w:r>
      <w:r w:rsidR="004F1C20">
        <w:rPr>
          <w:rFonts w:ascii="Times" w:eastAsiaTheme="minorHAnsi" w:hAnsi="Times" w:cs="Times"/>
          <w:color w:val="1A1A1A"/>
          <w:lang w:eastAsia="en-US"/>
        </w:rPr>
        <w:t xml:space="preserve">A., </w:t>
      </w:r>
      <w:proofErr w:type="spellStart"/>
      <w:r w:rsidR="004F1C20">
        <w:rPr>
          <w:rFonts w:ascii="Times" w:eastAsiaTheme="minorHAnsi" w:hAnsi="Times" w:cs="Times"/>
          <w:color w:val="6D6F03"/>
          <w:lang w:eastAsia="en-US"/>
        </w:rPr>
        <w:t>Ampélas</w:t>
      </w:r>
      <w:proofErr w:type="spellEnd"/>
      <w:r w:rsidR="004F1C20">
        <w:rPr>
          <w:rFonts w:ascii="Times" w:eastAsiaTheme="minorHAnsi" w:hAnsi="Times" w:cs="Times"/>
          <w:color w:val="6D6F03"/>
          <w:lang w:eastAsia="en-US"/>
        </w:rPr>
        <w:t>, J.-F.</w:t>
      </w:r>
      <w:r w:rsidR="004F1C20" w:rsidRPr="004F1C20">
        <w:rPr>
          <w:rFonts w:ascii="Times" w:eastAsiaTheme="minorHAnsi" w:hAnsi="Times" w:cs="Times"/>
          <w:color w:val="1A1A1A"/>
          <w:lang w:eastAsia="en-US"/>
        </w:rPr>
        <w:t xml:space="preserve"> </w:t>
      </w:r>
      <w:r w:rsidR="004F1C20">
        <w:rPr>
          <w:rFonts w:ascii="Times" w:eastAsiaTheme="minorHAnsi" w:hAnsi="Times" w:cs="Times"/>
          <w:color w:val="1A1A1A"/>
          <w:lang w:eastAsia="en-US"/>
        </w:rPr>
        <w:t>(</w:t>
      </w:r>
      <w:r w:rsidR="004F1C20">
        <w:rPr>
          <w:rFonts w:ascii="Times" w:eastAsiaTheme="minorHAnsi" w:hAnsi="Times" w:cs="Times"/>
          <w:color w:val="1A1A1A"/>
          <w:lang w:eastAsia="en-US"/>
        </w:rPr>
        <w:t>2012/1</w:t>
      </w:r>
      <w:r w:rsidR="004F1C20">
        <w:rPr>
          <w:rFonts w:ascii="Times" w:eastAsiaTheme="minorHAnsi" w:hAnsi="Times" w:cs="Times"/>
          <w:color w:val="1A1A1A"/>
          <w:lang w:eastAsia="en-US"/>
        </w:rPr>
        <w:t>).</w:t>
      </w:r>
      <w:r w:rsidR="004F1C20" w:rsidRPr="004F1C20">
        <w:rPr>
          <w:rFonts w:ascii="Times" w:eastAsiaTheme="minorHAnsi" w:hAnsi="Times" w:cs="Times"/>
          <w:color w:val="1A1A1A"/>
          <w:sz w:val="26"/>
          <w:szCs w:val="26"/>
          <w:lang w:eastAsia="en-US"/>
        </w:rPr>
        <w:t xml:space="preserve"> </w:t>
      </w:r>
      <w:r w:rsidR="004F1C20">
        <w:rPr>
          <w:rFonts w:ascii="Times" w:eastAsiaTheme="minorHAnsi" w:hAnsi="Times" w:cs="Times"/>
          <w:color w:val="1A1A1A"/>
          <w:sz w:val="26"/>
          <w:szCs w:val="26"/>
          <w:lang w:eastAsia="en-US"/>
        </w:rPr>
        <w:t xml:space="preserve">Le thérapeute : propre outil de ses interventions ? étude et proposition d'une modélisation du processus de gestion des émotions chez les thérapeutes familiaux, </w:t>
      </w:r>
      <w:r w:rsidR="004F1C20" w:rsidRPr="004F1C20">
        <w:rPr>
          <w:rFonts w:ascii="Times" w:eastAsiaTheme="minorHAnsi" w:hAnsi="Times" w:cs="Times"/>
          <w:i/>
          <w:color w:val="3FA49C"/>
          <w:lang w:eastAsia="en-US"/>
        </w:rPr>
        <w:t xml:space="preserve">Cahiers critiques de thérapie familiale et de pratiques de </w:t>
      </w:r>
      <w:r w:rsidR="004F1C20" w:rsidRPr="004F1C20">
        <w:rPr>
          <w:rFonts w:ascii="Times" w:eastAsiaTheme="minorHAnsi" w:hAnsi="Times" w:cs="Times"/>
          <w:i/>
          <w:color w:val="3FA49C"/>
          <w:lang w:eastAsia="en-US"/>
        </w:rPr>
        <w:t>réseaux,</w:t>
      </w:r>
      <w:r w:rsidR="004F1C20">
        <w:rPr>
          <w:rFonts w:ascii="Times" w:eastAsiaTheme="minorHAnsi" w:hAnsi="Times" w:cs="Times"/>
          <w:color w:val="3FA49C"/>
          <w:lang w:eastAsia="en-US"/>
        </w:rPr>
        <w:t xml:space="preserve"> </w:t>
      </w:r>
      <w:r w:rsidR="004F1C20">
        <w:rPr>
          <w:rFonts w:ascii="Times" w:eastAsiaTheme="minorHAnsi" w:hAnsi="Times" w:cs="Times"/>
          <w:color w:val="1A1A1A"/>
          <w:lang w:eastAsia="en-US"/>
        </w:rPr>
        <w:t xml:space="preserve">n° 48, </w:t>
      </w:r>
      <w:r w:rsidR="004F1C20">
        <w:rPr>
          <w:rFonts w:ascii="Times" w:eastAsiaTheme="minorHAnsi" w:hAnsi="Times" w:cs="Times"/>
          <w:color w:val="1A1A1A"/>
          <w:lang w:eastAsia="en-US"/>
        </w:rPr>
        <w:t>pages 207 à 228</w:t>
      </w:r>
      <w:r w:rsidR="004F1C20">
        <w:rPr>
          <w:rFonts w:ascii="Times" w:eastAsiaTheme="minorHAnsi" w:hAnsi="Times" w:cs="Times"/>
          <w:color w:val="1A1A1A"/>
          <w:lang w:eastAsia="en-US"/>
        </w:rPr>
        <w:t>.</w:t>
      </w:r>
      <w:r w:rsidR="004F1C20">
        <w:rPr>
          <w:rFonts w:ascii="Times" w:eastAsiaTheme="minorHAnsi" w:hAnsi="Times" w:cs="Times"/>
          <w:color w:val="1A1A1A"/>
          <w:lang w:eastAsia="en-US"/>
        </w:rPr>
        <w:t xml:space="preserve"> </w:t>
      </w:r>
    </w:p>
    <w:p w14:paraId="563F0761" w14:textId="79496BCD" w:rsidR="004F1C20" w:rsidRDefault="004F1C20" w:rsidP="004F1C2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lang w:eastAsia="en-US"/>
        </w:rPr>
      </w:pPr>
      <w:r w:rsidRPr="00C02428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Fichier :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T</w:t>
      </w:r>
      <w:proofErr w:type="gramStart"/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9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.2020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.UPJV</w:t>
      </w:r>
      <w:proofErr w:type="gramEnd"/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.M2.Recherche.Juvanteny et al. (2012</w:t>
      </w:r>
      <w:r w:rsidRP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).</w:t>
      </w:r>
      <w:proofErr w:type="spellStart"/>
      <w:r w:rsidRP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pdf</w:t>
      </w:r>
      <w:proofErr w:type="spellEnd"/>
    </w:p>
    <w:p w14:paraId="2E78BA16" w14:textId="050A4255" w:rsidR="002A6F1E" w:rsidRPr="00A4067F" w:rsidRDefault="002A6F1E" w:rsidP="00E87621">
      <w:pPr>
        <w:rPr>
          <w:rFonts w:ascii="Times New Roman" w:eastAsiaTheme="minorHAnsi" w:hAnsi="Times New Roman" w:cs="Times New Roman"/>
          <w:strike/>
          <w:color w:val="182C6A"/>
          <w:sz w:val="22"/>
          <w:szCs w:val="22"/>
          <w:lang w:eastAsia="en-US"/>
        </w:rPr>
      </w:pPr>
    </w:p>
    <w:p w14:paraId="75CFE416" w14:textId="77777777" w:rsidR="00943FA5" w:rsidRDefault="00943FA5"/>
    <w:p w14:paraId="10C535CC" w14:textId="43FA19B1" w:rsidR="004F1C20" w:rsidRDefault="006B0383" w:rsidP="004F1C2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1A1A1A"/>
          <w:lang w:eastAsia="en-US"/>
        </w:rPr>
      </w:pPr>
      <w:r w:rsidRPr="000D6996">
        <w:rPr>
          <w:b/>
        </w:rPr>
        <w:t>Texte 10 :</w:t>
      </w:r>
      <w:r>
        <w:t xml:space="preserve"> </w:t>
      </w:r>
      <w:proofErr w:type="spellStart"/>
      <w:r w:rsidR="004F1C20">
        <w:rPr>
          <w:rFonts w:ascii="Times" w:eastAsiaTheme="minorHAnsi" w:hAnsi="Times" w:cs="Times"/>
          <w:color w:val="6D6F03"/>
          <w:lang w:eastAsia="en-US"/>
        </w:rPr>
        <w:t>Hendrick</w:t>
      </w:r>
      <w:proofErr w:type="spellEnd"/>
      <w:r w:rsidR="004F1C20">
        <w:rPr>
          <w:rFonts w:ascii="Times" w:eastAsiaTheme="minorHAnsi" w:hAnsi="Times" w:cs="Times"/>
          <w:color w:val="6D6F03"/>
          <w:lang w:eastAsia="en-US"/>
        </w:rPr>
        <w:t xml:space="preserve">, </w:t>
      </w:r>
      <w:r w:rsidR="004F1C20">
        <w:rPr>
          <w:rFonts w:ascii="Times" w:eastAsiaTheme="minorHAnsi" w:hAnsi="Times" w:cs="Times"/>
          <w:color w:val="6D6F03"/>
          <w:lang w:eastAsia="en-US"/>
        </w:rPr>
        <w:t xml:space="preserve">Stéphan </w:t>
      </w:r>
      <w:r w:rsidR="004F1C20">
        <w:rPr>
          <w:rFonts w:ascii="Times" w:eastAsiaTheme="minorHAnsi" w:hAnsi="Times" w:cs="Times"/>
          <w:color w:val="000000"/>
          <w:lang w:eastAsia="en-US"/>
        </w:rPr>
        <w:t xml:space="preserve">(2009). </w:t>
      </w:r>
      <w:r w:rsidR="004F1C20">
        <w:rPr>
          <w:rFonts w:ascii="Times" w:eastAsiaTheme="minorHAnsi" w:hAnsi="Times" w:cs="Times"/>
          <w:color w:val="1A1A1A"/>
          <w:sz w:val="26"/>
          <w:szCs w:val="26"/>
          <w:lang w:eastAsia="en-US"/>
        </w:rPr>
        <w:t>PROBLÉMATIQUE ET MÉTHODOLOGIE DE L'ÉVALUATION DES PSYCHOTHÉRAPIES</w:t>
      </w:r>
      <w:r w:rsidR="004F1C20">
        <w:rPr>
          <w:rFonts w:ascii="Times" w:eastAsiaTheme="minorHAnsi" w:hAnsi="Times" w:cs="Times"/>
          <w:color w:val="1A1A1A"/>
          <w:sz w:val="26"/>
          <w:szCs w:val="26"/>
          <w:lang w:eastAsia="en-US"/>
        </w:rPr>
        <w:t xml:space="preserve">, </w:t>
      </w:r>
      <w:r w:rsidR="004F1C20" w:rsidRPr="004F1C20">
        <w:rPr>
          <w:rFonts w:ascii="Times" w:eastAsiaTheme="minorHAnsi" w:hAnsi="Times" w:cs="Times"/>
          <w:i/>
          <w:color w:val="3FA49C"/>
          <w:lang w:eastAsia="en-US"/>
        </w:rPr>
        <w:t>Thérapie Familiale</w:t>
      </w:r>
      <w:r w:rsidR="004F1C20" w:rsidRPr="004F1C20">
        <w:rPr>
          <w:rFonts w:ascii="Times" w:eastAsiaTheme="minorHAnsi" w:hAnsi="Times" w:cs="Times"/>
          <w:i/>
          <w:color w:val="3FA49C"/>
          <w:lang w:eastAsia="en-US"/>
        </w:rPr>
        <w:t>,</w:t>
      </w:r>
      <w:r w:rsidR="004F1C20">
        <w:rPr>
          <w:rFonts w:ascii="Times" w:eastAsiaTheme="minorHAnsi" w:hAnsi="Times" w:cs="Times"/>
          <w:color w:val="3FA49C"/>
          <w:lang w:eastAsia="en-US"/>
        </w:rPr>
        <w:t xml:space="preserve"> </w:t>
      </w:r>
      <w:r w:rsidR="004F1C20">
        <w:rPr>
          <w:rFonts w:ascii="Times" w:eastAsiaTheme="minorHAnsi" w:hAnsi="Times" w:cs="Times"/>
          <w:color w:val="1A1A1A"/>
          <w:lang w:eastAsia="en-US"/>
        </w:rPr>
        <w:t xml:space="preserve">Vol. 30, </w:t>
      </w:r>
      <w:r w:rsidR="004F1C20">
        <w:rPr>
          <w:rFonts w:ascii="Times" w:eastAsiaTheme="minorHAnsi" w:hAnsi="Times" w:cs="Times"/>
          <w:color w:val="1A1A1A"/>
          <w:lang w:eastAsia="en-US"/>
        </w:rPr>
        <w:t>pages 147 à 165</w:t>
      </w:r>
      <w:r w:rsidR="004F1C20">
        <w:rPr>
          <w:rFonts w:ascii="Times" w:eastAsiaTheme="minorHAnsi" w:hAnsi="Times" w:cs="Times"/>
          <w:color w:val="1A1A1A"/>
          <w:lang w:eastAsia="en-US"/>
        </w:rPr>
        <w:t>.</w:t>
      </w:r>
      <w:r w:rsidR="004F1C20">
        <w:rPr>
          <w:rFonts w:ascii="Times" w:eastAsiaTheme="minorHAnsi" w:hAnsi="Times" w:cs="Times"/>
          <w:color w:val="1A1A1A"/>
          <w:lang w:eastAsia="en-US"/>
        </w:rPr>
        <w:t xml:space="preserve"> </w:t>
      </w:r>
    </w:p>
    <w:p w14:paraId="6F96C1E7" w14:textId="0B894283" w:rsidR="004F1C20" w:rsidRDefault="004F1C20" w:rsidP="004F1C2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T10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.2020.UPJV.M2.Recherche.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Hendrick 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(2009</w:t>
      </w:r>
      <w:r w:rsidRPr="00C02428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).pdf</w:t>
      </w:r>
    </w:p>
    <w:p w14:paraId="2F1B72A0" w14:textId="77777777" w:rsidR="00E87621" w:rsidRPr="00BC177F" w:rsidRDefault="00E87621" w:rsidP="00E87621">
      <w:pPr>
        <w:pStyle w:val="Titre3"/>
        <w:rPr>
          <w:rFonts w:ascii="Times New Roman" w:eastAsia="Times New Roman" w:hAnsi="Times New Roman" w:cs="Times New Roman"/>
        </w:rPr>
      </w:pPr>
      <w:r w:rsidRPr="00BC177F">
        <w:rPr>
          <w:rFonts w:ascii="Times New Roman" w:hAnsi="Times New Roman" w:cs="Times New Roman"/>
          <w:shd w:val="clear" w:color="auto" w:fill="D9D9D9"/>
        </w:rPr>
        <w:t xml:space="preserve">Texte 5 : </w:t>
      </w:r>
      <w:proofErr w:type="spellStart"/>
      <w:r w:rsidRPr="00BC177F">
        <w:rPr>
          <w:rFonts w:ascii="Times New Roman" w:eastAsia="Times New Roman" w:hAnsi="Times New Roman" w:cs="Times New Roman"/>
        </w:rPr>
        <w:t>Thurin</w:t>
      </w:r>
      <w:proofErr w:type="spellEnd"/>
      <w:r w:rsidRPr="00BC177F">
        <w:rPr>
          <w:rFonts w:ascii="Times New Roman" w:eastAsia="Times New Roman" w:hAnsi="Times New Roman" w:cs="Times New Roman"/>
        </w:rPr>
        <w:t xml:space="preserve">, Jean-Michel (2012). L'étude de cas, au cœur de la formation et de la recherche en psychothérapie. EDP Sciences, </w:t>
      </w:r>
      <w:r w:rsidRPr="00BC177F">
        <w:rPr>
          <w:rFonts w:ascii="Times New Roman" w:eastAsia="Times New Roman" w:hAnsi="Times New Roman" w:cs="Times New Roman"/>
          <w:i/>
        </w:rPr>
        <w:t>Perspectives Psy,</w:t>
      </w:r>
      <w:r w:rsidRPr="00BC177F">
        <w:rPr>
          <w:rFonts w:ascii="Times New Roman" w:eastAsia="Times New Roman" w:hAnsi="Times New Roman" w:cs="Times New Roman"/>
        </w:rPr>
        <w:t xml:space="preserve"> 2012/4, Vol. 5, pages 364 à 373. </w:t>
      </w:r>
    </w:p>
    <w:p w14:paraId="4B094036" w14:textId="77777777" w:rsidR="00E87621" w:rsidRPr="00BC177F" w:rsidRDefault="00E87621" w:rsidP="00E87621">
      <w:pPr>
        <w:pStyle w:val="Titre3"/>
        <w:rPr>
          <w:rFonts w:ascii="Times New Roman" w:hAnsi="Times New Roman" w:cs="Times New Roman"/>
        </w:rPr>
      </w:pPr>
      <w:r w:rsidRPr="00BC177F">
        <w:rPr>
          <w:rFonts w:ascii="Times New Roman" w:hAnsi="Times New Roman" w:cs="Times New Roman"/>
        </w:rPr>
        <w:t>2019.M</w:t>
      </w:r>
      <w:proofErr w:type="gramStart"/>
      <w:r w:rsidRPr="00BC177F">
        <w:rPr>
          <w:rFonts w:ascii="Times New Roman" w:hAnsi="Times New Roman" w:cs="Times New Roman"/>
        </w:rPr>
        <w:t>2.Recherche.Etude</w:t>
      </w:r>
      <w:proofErr w:type="gramEnd"/>
      <w:r w:rsidRPr="00BC177F">
        <w:rPr>
          <w:rFonts w:ascii="Times New Roman" w:hAnsi="Times New Roman" w:cs="Times New Roman"/>
        </w:rPr>
        <w:t xml:space="preserve"> de </w:t>
      </w:r>
      <w:proofErr w:type="spellStart"/>
      <w:r w:rsidRPr="00BC177F">
        <w:rPr>
          <w:rFonts w:ascii="Times New Roman" w:hAnsi="Times New Roman" w:cs="Times New Roman"/>
        </w:rPr>
        <w:t>cas.Thurin</w:t>
      </w:r>
      <w:proofErr w:type="spellEnd"/>
      <w:r w:rsidRPr="00BC177F">
        <w:rPr>
          <w:rFonts w:ascii="Times New Roman" w:hAnsi="Times New Roman" w:cs="Times New Roman"/>
        </w:rPr>
        <w:t>(2012).</w:t>
      </w:r>
      <w:proofErr w:type="spellStart"/>
      <w:r w:rsidRPr="00BC177F">
        <w:rPr>
          <w:rFonts w:ascii="Times New Roman" w:hAnsi="Times New Roman" w:cs="Times New Roman"/>
        </w:rPr>
        <w:t>pdf</w:t>
      </w:r>
      <w:proofErr w:type="spellEnd"/>
    </w:p>
    <w:p w14:paraId="1B7535B9" w14:textId="77777777" w:rsidR="00E87621" w:rsidRDefault="00E87621"/>
    <w:p w14:paraId="7A9AB685" w14:textId="73D449FF" w:rsidR="00E87621" w:rsidRDefault="00E87621">
      <w:r>
        <w:t>Textes dossier à récupérer !</w:t>
      </w:r>
    </w:p>
    <w:p w14:paraId="22AF1B82" w14:textId="77777777" w:rsidR="00E87621" w:rsidRPr="00BC177F" w:rsidRDefault="00E87621" w:rsidP="00E87621">
      <w:pPr>
        <w:pStyle w:val="Titre3"/>
        <w:rPr>
          <w:rFonts w:ascii="Times New Roman" w:eastAsia="Times New Roman" w:hAnsi="Times New Roman" w:cs="Times New Roman"/>
        </w:rPr>
      </w:pPr>
      <w:proofErr w:type="spellStart"/>
      <w:r>
        <w:t>Dehongher</w:t>
      </w:r>
      <w:proofErr w:type="spellEnd"/>
      <w:r>
        <w:t xml:space="preserve"> : </w:t>
      </w:r>
      <w:r w:rsidRPr="00BC177F">
        <w:rPr>
          <w:rFonts w:ascii="Times New Roman" w:hAnsi="Times New Roman" w:cs="Times New Roman"/>
          <w:shd w:val="clear" w:color="auto" w:fill="D9D9D9"/>
        </w:rPr>
        <w:t xml:space="preserve">Texte 5 : </w:t>
      </w:r>
      <w:proofErr w:type="spellStart"/>
      <w:r w:rsidRPr="00BC177F">
        <w:rPr>
          <w:rFonts w:ascii="Times New Roman" w:eastAsia="Times New Roman" w:hAnsi="Times New Roman" w:cs="Times New Roman"/>
        </w:rPr>
        <w:t>Thurin</w:t>
      </w:r>
      <w:proofErr w:type="spellEnd"/>
      <w:r w:rsidRPr="00BC177F">
        <w:rPr>
          <w:rFonts w:ascii="Times New Roman" w:eastAsia="Times New Roman" w:hAnsi="Times New Roman" w:cs="Times New Roman"/>
        </w:rPr>
        <w:t xml:space="preserve">, Jean-Michel (2012). L'étude de cas, au cœur de la formation et de la recherche en psychothérapie. EDP Sciences, </w:t>
      </w:r>
      <w:r w:rsidRPr="00BC177F">
        <w:rPr>
          <w:rFonts w:ascii="Times New Roman" w:eastAsia="Times New Roman" w:hAnsi="Times New Roman" w:cs="Times New Roman"/>
          <w:i/>
        </w:rPr>
        <w:t>Perspectives Psy,</w:t>
      </w:r>
      <w:r w:rsidRPr="00BC177F">
        <w:rPr>
          <w:rFonts w:ascii="Times New Roman" w:eastAsia="Times New Roman" w:hAnsi="Times New Roman" w:cs="Times New Roman"/>
        </w:rPr>
        <w:t xml:space="preserve"> 2012/4, Vol. 5, pages 364 à 373. </w:t>
      </w:r>
    </w:p>
    <w:p w14:paraId="3227BF70" w14:textId="21505A90" w:rsidR="00E87621" w:rsidRDefault="00E87621"/>
    <w:p w14:paraId="25FD5D75" w14:textId="77777777" w:rsidR="000D6996" w:rsidRDefault="000D6996" w:rsidP="000D69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40" w:lineRule="atLeast"/>
        <w:ind w:left="0"/>
        <w:rPr>
          <w:rFonts w:ascii="Alegreya" w:eastAsia="Times New Roman" w:hAnsi="Alegreya"/>
          <w:b/>
          <w:bCs/>
          <w:color w:val="323232"/>
          <w:sz w:val="42"/>
          <w:szCs w:val="42"/>
        </w:rPr>
      </w:pPr>
      <w:r>
        <w:rPr>
          <w:rFonts w:ascii="Alegreya" w:eastAsia="Times New Roman" w:hAnsi="Alegreya"/>
          <w:b/>
          <w:bCs/>
          <w:color w:val="323232"/>
          <w:sz w:val="42"/>
          <w:szCs w:val="42"/>
        </w:rPr>
        <w:t>11 cas cliniques difficiles en thérapies comportementales et cognitives</w:t>
      </w:r>
    </w:p>
    <w:p w14:paraId="03F726C7" w14:textId="77777777" w:rsidR="000D6996" w:rsidRDefault="000D6996" w:rsidP="000D69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legreya" w:eastAsia="Times New Roman" w:hAnsi="Alegreya"/>
          <w:color w:val="323232"/>
          <w:sz w:val="30"/>
          <w:szCs w:val="30"/>
        </w:rPr>
      </w:pPr>
      <w:r>
        <w:rPr>
          <w:rFonts w:ascii="Alegreya" w:eastAsia="Times New Roman" w:hAnsi="Alegreya"/>
          <w:color w:val="323232"/>
          <w:sz w:val="30"/>
          <w:szCs w:val="30"/>
        </w:rPr>
        <w:t>Sous la direction de </w:t>
      </w:r>
      <w:hyperlink r:id="rId6" w:history="1">
        <w:r>
          <w:rPr>
            <w:rStyle w:val="Lienhypertexte"/>
            <w:rFonts w:ascii="Alegreya" w:eastAsia="Times New Roman" w:hAnsi="Alegreya"/>
            <w:b/>
            <w:bCs/>
            <w:sz w:val="30"/>
            <w:szCs w:val="30"/>
          </w:rPr>
          <w:t>Cyrille Bouvet</w:t>
        </w:r>
      </w:hyperlink>
    </w:p>
    <w:p w14:paraId="3B974888" w14:textId="77777777" w:rsidR="000D6996" w:rsidRDefault="000D6996" w:rsidP="000D69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legreya SC" w:eastAsia="Times New Roman" w:hAnsi="Alegreya SC"/>
          <w:color w:val="323232"/>
          <w:sz w:val="30"/>
          <w:szCs w:val="30"/>
        </w:rPr>
      </w:pPr>
      <w:r>
        <w:rPr>
          <w:rFonts w:ascii="Alegreya SC" w:eastAsia="Times New Roman" w:hAnsi="Alegreya SC"/>
          <w:color w:val="323232"/>
          <w:sz w:val="30"/>
          <w:szCs w:val="30"/>
        </w:rPr>
        <w:t>Année : </w:t>
      </w:r>
      <w:r>
        <w:rPr>
          <w:rFonts w:ascii="Alegreya" w:eastAsia="Times New Roman" w:hAnsi="Alegreya"/>
          <w:b/>
          <w:bCs/>
          <w:color w:val="323232"/>
          <w:sz w:val="30"/>
          <w:szCs w:val="30"/>
        </w:rPr>
        <w:t>2018</w:t>
      </w:r>
    </w:p>
    <w:p w14:paraId="7957025C" w14:textId="77777777" w:rsidR="000D6996" w:rsidRDefault="000D6996"/>
    <w:sectPr w:rsidR="000D6996" w:rsidSect="002C7B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legreya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21D"/>
    <w:multiLevelType w:val="hybridMultilevel"/>
    <w:tmpl w:val="CC928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81E22"/>
    <w:multiLevelType w:val="hybridMultilevel"/>
    <w:tmpl w:val="9EF6EF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95F4B"/>
    <w:multiLevelType w:val="multilevel"/>
    <w:tmpl w:val="2B4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B3D6D"/>
    <w:multiLevelType w:val="hybridMultilevel"/>
    <w:tmpl w:val="68CA9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C1E7C"/>
    <w:multiLevelType w:val="hybridMultilevel"/>
    <w:tmpl w:val="863C4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F399E"/>
    <w:multiLevelType w:val="hybridMultilevel"/>
    <w:tmpl w:val="431CD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A69"/>
    <w:multiLevelType w:val="multilevel"/>
    <w:tmpl w:val="13A8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D0046"/>
    <w:multiLevelType w:val="hybridMultilevel"/>
    <w:tmpl w:val="4C0E0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B5AE7"/>
    <w:multiLevelType w:val="hybridMultilevel"/>
    <w:tmpl w:val="1592D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65371"/>
    <w:multiLevelType w:val="multilevel"/>
    <w:tmpl w:val="C82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D5258"/>
    <w:multiLevelType w:val="hybridMultilevel"/>
    <w:tmpl w:val="918C3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1F"/>
    <w:rsid w:val="00031EB1"/>
    <w:rsid w:val="00061097"/>
    <w:rsid w:val="00070DDE"/>
    <w:rsid w:val="0008221F"/>
    <w:rsid w:val="00082521"/>
    <w:rsid w:val="00095A75"/>
    <w:rsid w:val="000A1E22"/>
    <w:rsid w:val="000A63ED"/>
    <w:rsid w:val="000A646D"/>
    <w:rsid w:val="000C385C"/>
    <w:rsid w:val="000C3D83"/>
    <w:rsid w:val="000D031F"/>
    <w:rsid w:val="000D3BD3"/>
    <w:rsid w:val="000D6996"/>
    <w:rsid w:val="000E1BBC"/>
    <w:rsid w:val="000E2866"/>
    <w:rsid w:val="000E4659"/>
    <w:rsid w:val="000E7618"/>
    <w:rsid w:val="000F193B"/>
    <w:rsid w:val="00107628"/>
    <w:rsid w:val="001302FF"/>
    <w:rsid w:val="00132D3D"/>
    <w:rsid w:val="001369FF"/>
    <w:rsid w:val="00145C06"/>
    <w:rsid w:val="00165A29"/>
    <w:rsid w:val="00181E1E"/>
    <w:rsid w:val="001863EB"/>
    <w:rsid w:val="001A3BC2"/>
    <w:rsid w:val="001A462F"/>
    <w:rsid w:val="001B2FC3"/>
    <w:rsid w:val="001C264A"/>
    <w:rsid w:val="001C2BBB"/>
    <w:rsid w:val="001C30EA"/>
    <w:rsid w:val="001D539D"/>
    <w:rsid w:val="001E24B9"/>
    <w:rsid w:val="001E41B6"/>
    <w:rsid w:val="001E49C1"/>
    <w:rsid w:val="001E65C1"/>
    <w:rsid w:val="0021055A"/>
    <w:rsid w:val="002127CE"/>
    <w:rsid w:val="0021390D"/>
    <w:rsid w:val="00220369"/>
    <w:rsid w:val="002244DB"/>
    <w:rsid w:val="00225A7D"/>
    <w:rsid w:val="0023152C"/>
    <w:rsid w:val="0026192F"/>
    <w:rsid w:val="00265427"/>
    <w:rsid w:val="002858E3"/>
    <w:rsid w:val="002A6F1E"/>
    <w:rsid w:val="002B2F4C"/>
    <w:rsid w:val="002C4A4C"/>
    <w:rsid w:val="002C7B00"/>
    <w:rsid w:val="002D3BA1"/>
    <w:rsid w:val="002D4557"/>
    <w:rsid w:val="002E5B4F"/>
    <w:rsid w:val="002F5D54"/>
    <w:rsid w:val="002F5E4D"/>
    <w:rsid w:val="00312439"/>
    <w:rsid w:val="003144D6"/>
    <w:rsid w:val="0032341F"/>
    <w:rsid w:val="003258D6"/>
    <w:rsid w:val="003345F5"/>
    <w:rsid w:val="003431BD"/>
    <w:rsid w:val="00345642"/>
    <w:rsid w:val="0037447B"/>
    <w:rsid w:val="00384302"/>
    <w:rsid w:val="00386979"/>
    <w:rsid w:val="00390921"/>
    <w:rsid w:val="003A51B1"/>
    <w:rsid w:val="003C3A59"/>
    <w:rsid w:val="003D3477"/>
    <w:rsid w:val="003E2F5B"/>
    <w:rsid w:val="003F0578"/>
    <w:rsid w:val="003F72E8"/>
    <w:rsid w:val="004508B7"/>
    <w:rsid w:val="004604A5"/>
    <w:rsid w:val="004610C7"/>
    <w:rsid w:val="0046185C"/>
    <w:rsid w:val="0048201F"/>
    <w:rsid w:val="0048585F"/>
    <w:rsid w:val="004864C2"/>
    <w:rsid w:val="0048706A"/>
    <w:rsid w:val="00487BF7"/>
    <w:rsid w:val="004935B6"/>
    <w:rsid w:val="004D2C74"/>
    <w:rsid w:val="004D5647"/>
    <w:rsid w:val="004E15BE"/>
    <w:rsid w:val="004E3C89"/>
    <w:rsid w:val="004F1C20"/>
    <w:rsid w:val="004F2600"/>
    <w:rsid w:val="004F360A"/>
    <w:rsid w:val="004F3935"/>
    <w:rsid w:val="00506258"/>
    <w:rsid w:val="005078D7"/>
    <w:rsid w:val="00522A41"/>
    <w:rsid w:val="005352F2"/>
    <w:rsid w:val="00544127"/>
    <w:rsid w:val="00550D70"/>
    <w:rsid w:val="005545D8"/>
    <w:rsid w:val="005614EA"/>
    <w:rsid w:val="00574817"/>
    <w:rsid w:val="005B453A"/>
    <w:rsid w:val="005B67E7"/>
    <w:rsid w:val="005B741C"/>
    <w:rsid w:val="005D58B3"/>
    <w:rsid w:val="005F40D1"/>
    <w:rsid w:val="00654096"/>
    <w:rsid w:val="00675005"/>
    <w:rsid w:val="00680903"/>
    <w:rsid w:val="00681270"/>
    <w:rsid w:val="00687AD3"/>
    <w:rsid w:val="006B0383"/>
    <w:rsid w:val="006B0527"/>
    <w:rsid w:val="006C394B"/>
    <w:rsid w:val="006D3A0C"/>
    <w:rsid w:val="006D67AA"/>
    <w:rsid w:val="006E242C"/>
    <w:rsid w:val="006E2628"/>
    <w:rsid w:val="007053FE"/>
    <w:rsid w:val="00720E39"/>
    <w:rsid w:val="0072102B"/>
    <w:rsid w:val="007248E6"/>
    <w:rsid w:val="00730104"/>
    <w:rsid w:val="00752A47"/>
    <w:rsid w:val="00762F6C"/>
    <w:rsid w:val="007644FF"/>
    <w:rsid w:val="007747C6"/>
    <w:rsid w:val="007756AD"/>
    <w:rsid w:val="007B74B9"/>
    <w:rsid w:val="007E2757"/>
    <w:rsid w:val="007F4E9C"/>
    <w:rsid w:val="007F7901"/>
    <w:rsid w:val="00810EAE"/>
    <w:rsid w:val="0081217B"/>
    <w:rsid w:val="00864D94"/>
    <w:rsid w:val="008800D7"/>
    <w:rsid w:val="0088765B"/>
    <w:rsid w:val="008A7998"/>
    <w:rsid w:val="008B5D87"/>
    <w:rsid w:val="008E0E65"/>
    <w:rsid w:val="008E34F2"/>
    <w:rsid w:val="008F0CE3"/>
    <w:rsid w:val="00905815"/>
    <w:rsid w:val="009066D8"/>
    <w:rsid w:val="00907618"/>
    <w:rsid w:val="00925DC5"/>
    <w:rsid w:val="0093411B"/>
    <w:rsid w:val="00937A3D"/>
    <w:rsid w:val="00943FA5"/>
    <w:rsid w:val="00950939"/>
    <w:rsid w:val="009645BC"/>
    <w:rsid w:val="009732B4"/>
    <w:rsid w:val="00981617"/>
    <w:rsid w:val="00994F10"/>
    <w:rsid w:val="00997AAD"/>
    <w:rsid w:val="009A1F29"/>
    <w:rsid w:val="009B184B"/>
    <w:rsid w:val="009F3566"/>
    <w:rsid w:val="00A03AFE"/>
    <w:rsid w:val="00A07A17"/>
    <w:rsid w:val="00A07C5E"/>
    <w:rsid w:val="00A17E3D"/>
    <w:rsid w:val="00A240CD"/>
    <w:rsid w:val="00A33295"/>
    <w:rsid w:val="00A377D2"/>
    <w:rsid w:val="00A4067F"/>
    <w:rsid w:val="00A40726"/>
    <w:rsid w:val="00A6240F"/>
    <w:rsid w:val="00A64FF0"/>
    <w:rsid w:val="00A94CD5"/>
    <w:rsid w:val="00AA1A51"/>
    <w:rsid w:val="00AA5163"/>
    <w:rsid w:val="00AA7775"/>
    <w:rsid w:val="00AD1653"/>
    <w:rsid w:val="00B100B9"/>
    <w:rsid w:val="00B12003"/>
    <w:rsid w:val="00B17D47"/>
    <w:rsid w:val="00B20307"/>
    <w:rsid w:val="00B229BA"/>
    <w:rsid w:val="00B37A4B"/>
    <w:rsid w:val="00B4587A"/>
    <w:rsid w:val="00B646C6"/>
    <w:rsid w:val="00B716D9"/>
    <w:rsid w:val="00B7251D"/>
    <w:rsid w:val="00B7315A"/>
    <w:rsid w:val="00B76AFC"/>
    <w:rsid w:val="00B93899"/>
    <w:rsid w:val="00BC4005"/>
    <w:rsid w:val="00BC5E02"/>
    <w:rsid w:val="00BD0B05"/>
    <w:rsid w:val="00BE48D6"/>
    <w:rsid w:val="00BE67B1"/>
    <w:rsid w:val="00C02428"/>
    <w:rsid w:val="00C25FBF"/>
    <w:rsid w:val="00C54A7A"/>
    <w:rsid w:val="00C7136E"/>
    <w:rsid w:val="00C81213"/>
    <w:rsid w:val="00C9346E"/>
    <w:rsid w:val="00C96258"/>
    <w:rsid w:val="00C964FD"/>
    <w:rsid w:val="00C96B03"/>
    <w:rsid w:val="00CA0576"/>
    <w:rsid w:val="00CA2A68"/>
    <w:rsid w:val="00CB0A0B"/>
    <w:rsid w:val="00CB6A56"/>
    <w:rsid w:val="00CD2A5A"/>
    <w:rsid w:val="00CD604C"/>
    <w:rsid w:val="00D006EB"/>
    <w:rsid w:val="00D2011C"/>
    <w:rsid w:val="00D40D6A"/>
    <w:rsid w:val="00D53539"/>
    <w:rsid w:val="00D579E9"/>
    <w:rsid w:val="00D61150"/>
    <w:rsid w:val="00D61F0C"/>
    <w:rsid w:val="00DA0E1D"/>
    <w:rsid w:val="00DB7A89"/>
    <w:rsid w:val="00DD25DC"/>
    <w:rsid w:val="00DD4B22"/>
    <w:rsid w:val="00DE3AAA"/>
    <w:rsid w:val="00DF69AC"/>
    <w:rsid w:val="00E04F48"/>
    <w:rsid w:val="00E070F8"/>
    <w:rsid w:val="00E21AFC"/>
    <w:rsid w:val="00E455B5"/>
    <w:rsid w:val="00E50F29"/>
    <w:rsid w:val="00E52D56"/>
    <w:rsid w:val="00E54551"/>
    <w:rsid w:val="00E568D2"/>
    <w:rsid w:val="00E56C8E"/>
    <w:rsid w:val="00E84898"/>
    <w:rsid w:val="00E87012"/>
    <w:rsid w:val="00E87621"/>
    <w:rsid w:val="00E95EF8"/>
    <w:rsid w:val="00EA2102"/>
    <w:rsid w:val="00EA7B2F"/>
    <w:rsid w:val="00EB6F45"/>
    <w:rsid w:val="00EC6A26"/>
    <w:rsid w:val="00ED0DC5"/>
    <w:rsid w:val="00EE61F5"/>
    <w:rsid w:val="00EF09D7"/>
    <w:rsid w:val="00EF1891"/>
    <w:rsid w:val="00EF591E"/>
    <w:rsid w:val="00F11D27"/>
    <w:rsid w:val="00F321A5"/>
    <w:rsid w:val="00F40E19"/>
    <w:rsid w:val="00F5274E"/>
    <w:rsid w:val="00F52B09"/>
    <w:rsid w:val="00F54BD3"/>
    <w:rsid w:val="00F712E4"/>
    <w:rsid w:val="00F772A3"/>
    <w:rsid w:val="00F8285E"/>
    <w:rsid w:val="00F85F03"/>
    <w:rsid w:val="00F9153C"/>
    <w:rsid w:val="00FA7EC7"/>
    <w:rsid w:val="00FB42BB"/>
    <w:rsid w:val="00FB56FF"/>
    <w:rsid w:val="00FB7F90"/>
    <w:rsid w:val="00FC26DB"/>
    <w:rsid w:val="00FD7585"/>
    <w:rsid w:val="00FE46D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802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20"/>
    <w:rPr>
      <w:rFonts w:eastAsiaTheme="minorEastAsia"/>
      <w:lang w:eastAsia="fr-FR"/>
    </w:rPr>
  </w:style>
  <w:style w:type="paragraph" w:styleId="Titre3">
    <w:name w:val="heading 3"/>
    <w:aliases w:val="Car"/>
    <w:basedOn w:val="Normal"/>
    <w:next w:val="Normal"/>
    <w:link w:val="Titre3Car"/>
    <w:unhideWhenUsed/>
    <w:qFormat/>
    <w:rsid w:val="00E87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221F"/>
    <w:rPr>
      <w:color w:val="0000FF"/>
      <w:u w:val="single"/>
    </w:rPr>
  </w:style>
  <w:style w:type="character" w:customStyle="1" w:styleId="titre1">
    <w:name w:val="titre1"/>
    <w:basedOn w:val="Policepardfaut"/>
    <w:rsid w:val="0008221F"/>
  </w:style>
  <w:style w:type="character" w:customStyle="1" w:styleId="yellow">
    <w:name w:val="yellow"/>
    <w:basedOn w:val="Policepardfaut"/>
    <w:rsid w:val="0008221F"/>
  </w:style>
  <w:style w:type="character" w:customStyle="1" w:styleId="currentpage">
    <w:name w:val="current_page"/>
    <w:basedOn w:val="Policepardfaut"/>
    <w:rsid w:val="0008221F"/>
  </w:style>
  <w:style w:type="paragraph" w:styleId="Pardeliste">
    <w:name w:val="List Paragraph"/>
    <w:basedOn w:val="Normal"/>
    <w:uiPriority w:val="34"/>
    <w:qFormat/>
    <w:rsid w:val="0008221F"/>
    <w:pPr>
      <w:ind w:left="720"/>
      <w:contextualSpacing/>
    </w:pPr>
  </w:style>
  <w:style w:type="character" w:customStyle="1" w:styleId="cit">
    <w:name w:val="cit"/>
    <w:basedOn w:val="Policepardfaut"/>
    <w:rsid w:val="0008221F"/>
  </w:style>
  <w:style w:type="character" w:customStyle="1" w:styleId="fm-vol-iss-date">
    <w:name w:val="fm-vol-iss-date"/>
    <w:basedOn w:val="Policepardfaut"/>
    <w:rsid w:val="0008221F"/>
  </w:style>
  <w:style w:type="character" w:customStyle="1" w:styleId="doi">
    <w:name w:val="doi"/>
    <w:basedOn w:val="Policepardfaut"/>
    <w:rsid w:val="0008221F"/>
  </w:style>
  <w:style w:type="character" w:customStyle="1" w:styleId="fm-citation-ids-label">
    <w:name w:val="fm-citation-ids-label"/>
    <w:basedOn w:val="Policepardfaut"/>
    <w:rsid w:val="0008221F"/>
  </w:style>
  <w:style w:type="character" w:customStyle="1" w:styleId="Titre3Car">
    <w:name w:val="Titre 3 Car"/>
    <w:aliases w:val="Car Car"/>
    <w:basedOn w:val="Policepardfaut"/>
    <w:link w:val="Titre3"/>
    <w:rsid w:val="00E87621"/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  <w:style w:type="character" w:customStyle="1" w:styleId="auteur">
    <w:name w:val="auteur"/>
    <w:basedOn w:val="Policepardfaut"/>
    <w:rsid w:val="000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cairn.info/publications-de-Cyrille-Bouvet--24465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721</Words>
  <Characters>3968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Texte 7 : Thurin, Jean-Michel (2012). L'étude de cas, au cœur de la formation et</vt:lpstr>
      <vt:lpstr>        Texte 5 : Thurin, Jean-Michel (2012). L'étude de cas, au cœur de la formation et</vt:lpstr>
      <vt:lpstr>        2019.M2.Recherche.Etude de cas.Thurin(2012).pdf</vt:lpstr>
      <vt:lpstr>        Dehongher : Texte 5 : Thurin, Jean-Michel (2012). L'étude de cas, au cœur de la </vt:lpstr>
    </vt:vector>
  </TitlesOfParts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cp:lastPrinted>2019-10-01T07:50:00Z</cp:lastPrinted>
  <dcterms:created xsi:type="dcterms:W3CDTF">2020-08-19T14:38:00Z</dcterms:created>
  <dcterms:modified xsi:type="dcterms:W3CDTF">2020-09-08T18:34:00Z</dcterms:modified>
</cp:coreProperties>
</file>